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 xml:space="preserve">Інформація про стан виконання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 xml:space="preserve">Зведеного та Державного бюджетів України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DE199A">
        <w:rPr>
          <w:b/>
          <w:sz w:val="32"/>
          <w:szCs w:val="32"/>
        </w:rPr>
        <w:t>за січень</w:t>
      </w:r>
      <w:r w:rsidR="00C60CAE">
        <w:rPr>
          <w:b/>
          <w:sz w:val="32"/>
          <w:szCs w:val="32"/>
        </w:rPr>
        <w:t>–</w:t>
      </w:r>
      <w:r w:rsidR="007D348E">
        <w:rPr>
          <w:b/>
          <w:sz w:val="32"/>
          <w:szCs w:val="32"/>
        </w:rPr>
        <w:t>квітень</w:t>
      </w:r>
      <w:r w:rsidRPr="00DE199A">
        <w:rPr>
          <w:b/>
          <w:sz w:val="32"/>
          <w:szCs w:val="32"/>
        </w:rPr>
        <w:t xml:space="preserve"> 201</w:t>
      </w:r>
      <w:r w:rsidR="00D25D49" w:rsidRPr="00C60CAE">
        <w:rPr>
          <w:b/>
          <w:sz w:val="32"/>
          <w:szCs w:val="32"/>
          <w:lang w:val="ru-RU"/>
        </w:rPr>
        <w:t>4</w:t>
      </w:r>
      <w:r w:rsidRPr="00DE199A">
        <w:rPr>
          <w:b/>
          <w:sz w:val="32"/>
          <w:szCs w:val="32"/>
        </w:rPr>
        <w:t xml:space="preserve"> року </w:t>
      </w:r>
    </w:p>
    <w:p w:rsidR="0080240A" w:rsidRPr="00DE199A" w:rsidRDefault="0080240A" w:rsidP="0080240A">
      <w:pPr>
        <w:pStyle w:val="2"/>
        <w:ind w:firstLine="0"/>
        <w:jc w:val="center"/>
        <w:outlineLvl w:val="0"/>
        <w:rPr>
          <w:szCs w:val="28"/>
        </w:rPr>
      </w:pPr>
      <w:r w:rsidRPr="00DE199A">
        <w:rPr>
          <w:szCs w:val="28"/>
        </w:rPr>
        <w:t xml:space="preserve">(відповідно до </w:t>
      </w:r>
      <w:r w:rsidR="007B56F0">
        <w:rPr>
          <w:szCs w:val="28"/>
        </w:rPr>
        <w:t>місячного</w:t>
      </w:r>
      <w:r w:rsidR="006B4DF0">
        <w:rPr>
          <w:szCs w:val="28"/>
        </w:rPr>
        <w:t xml:space="preserve"> </w:t>
      </w:r>
      <w:r w:rsidRPr="00DE199A">
        <w:rPr>
          <w:szCs w:val="28"/>
        </w:rPr>
        <w:t xml:space="preserve">звіту Державної казначейської служби України </w:t>
      </w:r>
    </w:p>
    <w:p w:rsidR="00E702B7" w:rsidRPr="00E3253B" w:rsidRDefault="0080240A" w:rsidP="006A1951">
      <w:pPr>
        <w:pStyle w:val="2"/>
        <w:spacing w:after="120"/>
        <w:ind w:firstLine="0"/>
        <w:jc w:val="center"/>
        <w:rPr>
          <w:b/>
          <w:szCs w:val="28"/>
          <w:lang w:val="en-US"/>
        </w:rPr>
      </w:pPr>
      <w:r w:rsidRPr="00DE199A">
        <w:rPr>
          <w:szCs w:val="28"/>
        </w:rPr>
        <w:t xml:space="preserve">від </w:t>
      </w:r>
      <w:r w:rsidR="007D348E">
        <w:rPr>
          <w:szCs w:val="28"/>
        </w:rPr>
        <w:t>23</w:t>
      </w:r>
      <w:r w:rsidRPr="00DE199A">
        <w:rPr>
          <w:szCs w:val="28"/>
        </w:rPr>
        <w:t>.</w:t>
      </w:r>
      <w:r w:rsidR="007E7483" w:rsidRPr="00DE199A">
        <w:rPr>
          <w:szCs w:val="28"/>
        </w:rPr>
        <w:t>0</w:t>
      </w:r>
      <w:r w:rsidR="006B4DF0">
        <w:rPr>
          <w:szCs w:val="28"/>
        </w:rPr>
        <w:t>5</w:t>
      </w:r>
      <w:r w:rsidRPr="00DE199A">
        <w:rPr>
          <w:szCs w:val="28"/>
        </w:rPr>
        <w:t>.201</w:t>
      </w:r>
      <w:r w:rsidR="00D25D49" w:rsidRPr="00022581">
        <w:rPr>
          <w:szCs w:val="28"/>
          <w:lang w:val="ru-RU"/>
        </w:rPr>
        <w:t>4</w:t>
      </w:r>
      <w:r w:rsidRPr="00DE199A">
        <w:rPr>
          <w:szCs w:val="28"/>
        </w:rPr>
        <w:t>)</w:t>
      </w:r>
      <w:r w:rsidR="00E3253B">
        <w:rPr>
          <w:rStyle w:val="af0"/>
          <w:szCs w:val="28"/>
        </w:rPr>
        <w:footnoteReference w:id="1"/>
      </w:r>
    </w:p>
    <w:p w:rsidR="00820B5C" w:rsidRPr="00DE199A" w:rsidRDefault="00820B5C" w:rsidP="00AA491E">
      <w:pPr>
        <w:pStyle w:val="2"/>
        <w:ind w:firstLine="0"/>
        <w:rPr>
          <w:b/>
          <w:sz w:val="16"/>
          <w:szCs w:val="16"/>
          <w:u w:val="single"/>
        </w:rPr>
      </w:pPr>
    </w:p>
    <w:p w:rsidR="00875FE8" w:rsidRPr="00DE199A" w:rsidRDefault="00875FE8" w:rsidP="00875FE8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DE199A">
        <w:rPr>
          <w:b/>
          <w:sz w:val="32"/>
          <w:szCs w:val="32"/>
          <w:u w:val="single"/>
        </w:rPr>
        <w:t>ДОХОДИ</w:t>
      </w:r>
    </w:p>
    <w:p w:rsidR="00957128" w:rsidRPr="00DE199A" w:rsidRDefault="00957128" w:rsidP="00957128">
      <w:pPr>
        <w:ind w:firstLine="567"/>
        <w:jc w:val="both"/>
        <w:rPr>
          <w:sz w:val="28"/>
          <w:szCs w:val="26"/>
          <w:lang w:val="ru-RU"/>
        </w:rPr>
      </w:pPr>
      <w:r w:rsidRPr="00DE199A">
        <w:rPr>
          <w:sz w:val="28"/>
          <w:szCs w:val="26"/>
        </w:rPr>
        <w:t xml:space="preserve">Загальна сума </w:t>
      </w:r>
      <w:r w:rsidRPr="00DE199A">
        <w:rPr>
          <w:b/>
          <w:sz w:val="28"/>
          <w:szCs w:val="26"/>
        </w:rPr>
        <w:t xml:space="preserve">доходів зведеного бюджету України </w:t>
      </w:r>
      <w:r w:rsidRPr="00DE199A">
        <w:rPr>
          <w:sz w:val="28"/>
          <w:szCs w:val="26"/>
        </w:rPr>
        <w:t xml:space="preserve">за </w:t>
      </w:r>
      <w:r w:rsidR="007D348E">
        <w:rPr>
          <w:sz w:val="28"/>
          <w:szCs w:val="26"/>
        </w:rPr>
        <w:t>січень–квітень</w:t>
      </w:r>
      <w:r w:rsidRPr="00DE199A">
        <w:rPr>
          <w:sz w:val="28"/>
          <w:szCs w:val="26"/>
        </w:rPr>
        <w:t xml:space="preserve"> 201</w:t>
      </w:r>
      <w:r w:rsidR="00D25D49" w:rsidRPr="00DE199A">
        <w:rPr>
          <w:sz w:val="28"/>
          <w:szCs w:val="26"/>
          <w:lang w:val="ru-RU"/>
        </w:rPr>
        <w:t>4</w:t>
      </w:r>
      <w:r w:rsidRPr="00DE199A">
        <w:rPr>
          <w:sz w:val="28"/>
          <w:szCs w:val="26"/>
        </w:rPr>
        <w:t> року</w:t>
      </w:r>
      <w:r w:rsidRPr="00DE199A">
        <w:rPr>
          <w:bCs/>
          <w:i/>
          <w:sz w:val="28"/>
          <w:szCs w:val="26"/>
        </w:rPr>
        <w:t xml:space="preserve"> </w:t>
      </w:r>
      <w:r w:rsidRPr="00DE199A">
        <w:rPr>
          <w:sz w:val="28"/>
          <w:szCs w:val="26"/>
        </w:rPr>
        <w:t xml:space="preserve">становила </w:t>
      </w:r>
      <w:r w:rsidR="008E7395">
        <w:rPr>
          <w:rFonts w:cs="Arial"/>
          <w:b/>
          <w:sz w:val="28"/>
          <w:szCs w:val="28"/>
          <w:lang w:val="ru-RU"/>
        </w:rPr>
        <w:t>152050,4</w:t>
      </w:r>
      <w:r w:rsidR="00B373C9">
        <w:rPr>
          <w:rFonts w:cs="Arial"/>
          <w:b/>
          <w:sz w:val="28"/>
          <w:szCs w:val="28"/>
          <w:lang w:val="ru-RU"/>
        </w:rPr>
        <w:t xml:space="preserve"> </w:t>
      </w:r>
      <w:r w:rsidR="00022581">
        <w:rPr>
          <w:sz w:val="28"/>
          <w:szCs w:val="26"/>
        </w:rPr>
        <w:t xml:space="preserve">млн. грн., що на </w:t>
      </w:r>
      <w:r w:rsidR="008E7395">
        <w:rPr>
          <w:b/>
          <w:sz w:val="28"/>
          <w:szCs w:val="26"/>
        </w:rPr>
        <w:t>14299,9</w:t>
      </w:r>
      <w:r w:rsidR="00896384">
        <w:rPr>
          <w:sz w:val="28"/>
          <w:szCs w:val="26"/>
        </w:rPr>
        <w:t xml:space="preserve"> млн. грн., або на </w:t>
      </w:r>
      <w:r w:rsidR="008E7395">
        <w:rPr>
          <w:b/>
          <w:sz w:val="28"/>
          <w:szCs w:val="26"/>
        </w:rPr>
        <w:t>10,4 </w:t>
      </w:r>
      <w:r w:rsidR="008B1030">
        <w:rPr>
          <w:sz w:val="28"/>
          <w:szCs w:val="26"/>
        </w:rPr>
        <w:t>відсотк</w:t>
      </w:r>
      <w:r w:rsidR="008E7395">
        <w:rPr>
          <w:sz w:val="28"/>
          <w:szCs w:val="26"/>
        </w:rPr>
        <w:t>а</w:t>
      </w:r>
      <w:r w:rsidR="008B1030">
        <w:rPr>
          <w:sz w:val="28"/>
          <w:szCs w:val="26"/>
        </w:rPr>
        <w:t xml:space="preserve"> </w:t>
      </w:r>
      <w:r w:rsidR="00D62FFD">
        <w:rPr>
          <w:sz w:val="28"/>
          <w:szCs w:val="26"/>
        </w:rPr>
        <w:t>більше</w:t>
      </w:r>
      <w:r w:rsidR="008B1030">
        <w:rPr>
          <w:sz w:val="28"/>
          <w:szCs w:val="26"/>
        </w:rPr>
        <w:t xml:space="preserve"> ніж за аналогічний період минулого року.</w:t>
      </w:r>
    </w:p>
    <w:p w:rsidR="00D62FFD" w:rsidRPr="00BB1A32" w:rsidRDefault="00D62FFD" w:rsidP="00D62FFD">
      <w:pPr>
        <w:ind w:firstLine="567"/>
        <w:jc w:val="both"/>
        <w:rPr>
          <w:sz w:val="28"/>
          <w:szCs w:val="28"/>
        </w:rPr>
      </w:pPr>
      <w:r>
        <w:rPr>
          <w:sz w:val="28"/>
          <w:szCs w:val="26"/>
        </w:rPr>
        <w:t xml:space="preserve">У </w:t>
      </w:r>
      <w:r w:rsidR="007D348E">
        <w:rPr>
          <w:sz w:val="28"/>
          <w:szCs w:val="26"/>
        </w:rPr>
        <w:t>січні–квітні</w:t>
      </w:r>
      <w:r>
        <w:rPr>
          <w:sz w:val="28"/>
          <w:szCs w:val="26"/>
        </w:rPr>
        <w:t xml:space="preserve"> 2014 року </w:t>
      </w:r>
      <w:r>
        <w:rPr>
          <w:b/>
          <w:sz w:val="28"/>
          <w:szCs w:val="26"/>
        </w:rPr>
        <w:t>Державний бюджет України</w:t>
      </w:r>
      <w:r>
        <w:rPr>
          <w:sz w:val="28"/>
          <w:szCs w:val="26"/>
        </w:rPr>
        <w:t xml:space="preserve"> отримав </w:t>
      </w:r>
      <w:r w:rsidR="008E7395">
        <w:rPr>
          <w:b/>
          <w:sz w:val="28"/>
          <w:szCs w:val="26"/>
        </w:rPr>
        <w:t>120555,0 </w:t>
      </w:r>
      <w:r>
        <w:rPr>
          <w:sz w:val="28"/>
          <w:szCs w:val="26"/>
        </w:rPr>
        <w:t>млн. грн.,</w:t>
      </w:r>
      <w:r w:rsidR="00081EF8">
        <w:rPr>
          <w:sz w:val="28"/>
          <w:szCs w:val="26"/>
        </w:rPr>
        <w:t xml:space="preserve"> що </w:t>
      </w:r>
      <w:r w:rsidR="00081EF8">
        <w:rPr>
          <w:sz w:val="28"/>
          <w:szCs w:val="28"/>
        </w:rPr>
        <w:t xml:space="preserve">на </w:t>
      </w:r>
      <w:r w:rsidR="008E7395">
        <w:rPr>
          <w:b/>
          <w:sz w:val="28"/>
          <w:szCs w:val="28"/>
        </w:rPr>
        <w:t>14437,1</w:t>
      </w:r>
      <w:r w:rsidR="00C14CD2">
        <w:rPr>
          <w:b/>
          <w:sz w:val="28"/>
          <w:szCs w:val="28"/>
        </w:rPr>
        <w:t xml:space="preserve"> </w:t>
      </w:r>
      <w:r w:rsidR="00081EF8">
        <w:rPr>
          <w:sz w:val="28"/>
          <w:szCs w:val="28"/>
        </w:rPr>
        <w:t xml:space="preserve">млн. грн., або на </w:t>
      </w:r>
      <w:r w:rsidR="008E7395">
        <w:rPr>
          <w:b/>
          <w:sz w:val="28"/>
          <w:szCs w:val="28"/>
        </w:rPr>
        <w:t>13,6</w:t>
      </w:r>
      <w:r w:rsidR="00081EF8">
        <w:rPr>
          <w:sz w:val="28"/>
          <w:szCs w:val="28"/>
        </w:rPr>
        <w:t xml:space="preserve"> відсотк</w:t>
      </w:r>
      <w:r w:rsidR="008E7395">
        <w:rPr>
          <w:sz w:val="28"/>
          <w:szCs w:val="28"/>
        </w:rPr>
        <w:t>а</w:t>
      </w:r>
      <w:r w:rsidR="00081EF8">
        <w:rPr>
          <w:sz w:val="28"/>
          <w:szCs w:val="28"/>
        </w:rPr>
        <w:t xml:space="preserve"> більше за </w:t>
      </w:r>
      <w:r>
        <w:rPr>
          <w:sz w:val="28"/>
          <w:szCs w:val="28"/>
        </w:rPr>
        <w:t>аналогічн</w:t>
      </w:r>
      <w:r w:rsidR="00081EF8">
        <w:rPr>
          <w:sz w:val="28"/>
          <w:szCs w:val="28"/>
        </w:rPr>
        <w:t>ий</w:t>
      </w:r>
      <w:r>
        <w:rPr>
          <w:sz w:val="28"/>
          <w:szCs w:val="28"/>
        </w:rPr>
        <w:t xml:space="preserve"> </w:t>
      </w:r>
      <w:r w:rsidR="00081EF8">
        <w:rPr>
          <w:sz w:val="28"/>
          <w:szCs w:val="28"/>
        </w:rPr>
        <w:t>період минулого року.</w:t>
      </w:r>
    </w:p>
    <w:p w:rsidR="00D62FFD" w:rsidRDefault="00D62FFD" w:rsidP="00D62FFD">
      <w:pPr>
        <w:pStyle w:val="2"/>
        <w:ind w:firstLine="567"/>
      </w:pPr>
      <w:r>
        <w:rPr>
          <w:rStyle w:val="fontstyle20"/>
          <w:szCs w:val="28"/>
        </w:rPr>
        <w:t xml:space="preserve">До загального фонду державного бюджету за </w:t>
      </w:r>
      <w:r w:rsidR="007D348E">
        <w:rPr>
          <w:rStyle w:val="fontstyle20"/>
          <w:szCs w:val="28"/>
        </w:rPr>
        <w:t>січень–квітень</w:t>
      </w:r>
      <w:r>
        <w:rPr>
          <w:rStyle w:val="fontstyle20"/>
          <w:szCs w:val="28"/>
        </w:rPr>
        <w:t xml:space="preserve"> 2014 року надійшло </w:t>
      </w:r>
      <w:r w:rsidR="008E7395">
        <w:rPr>
          <w:b/>
          <w:szCs w:val="28"/>
        </w:rPr>
        <w:t>106240,6</w:t>
      </w:r>
      <w:r>
        <w:rPr>
          <w:b/>
          <w:szCs w:val="28"/>
          <w:lang w:val="ru-RU"/>
        </w:rPr>
        <w:t> </w:t>
      </w:r>
      <w:r>
        <w:rPr>
          <w:szCs w:val="28"/>
        </w:rPr>
        <w:t>млн. </w:t>
      </w:r>
      <w:r>
        <w:rPr>
          <w:rStyle w:val="fontstyle20"/>
          <w:szCs w:val="28"/>
        </w:rPr>
        <w:t>гривень.</w:t>
      </w:r>
      <w:r>
        <w:rPr>
          <w:szCs w:val="28"/>
        </w:rPr>
        <w:t xml:space="preserve"> </w:t>
      </w:r>
      <w:r w:rsidRPr="00833C49">
        <w:rPr>
          <w:szCs w:val="28"/>
        </w:rPr>
        <w:t xml:space="preserve">Проти аналогічного періоду минулого року надходження зросли на </w:t>
      </w:r>
      <w:r w:rsidR="008E7395">
        <w:rPr>
          <w:b/>
          <w:szCs w:val="28"/>
        </w:rPr>
        <w:t>14820,5</w:t>
      </w:r>
      <w:r w:rsidRPr="00833C49">
        <w:rPr>
          <w:szCs w:val="28"/>
        </w:rPr>
        <w:t xml:space="preserve"> млн. грн., або на </w:t>
      </w:r>
      <w:r w:rsidR="008E7395">
        <w:rPr>
          <w:b/>
          <w:szCs w:val="28"/>
        </w:rPr>
        <w:t>16,2</w:t>
      </w:r>
      <w:r>
        <w:rPr>
          <w:szCs w:val="28"/>
        </w:rPr>
        <w:t> </w:t>
      </w:r>
      <w:r w:rsidRPr="00833C49">
        <w:rPr>
          <w:szCs w:val="28"/>
        </w:rPr>
        <w:t>відсотк</w:t>
      </w:r>
      <w:r w:rsidR="008E7395">
        <w:rPr>
          <w:szCs w:val="28"/>
        </w:rPr>
        <w:t>а</w:t>
      </w:r>
      <w:r w:rsidRPr="00833C49">
        <w:rPr>
          <w:szCs w:val="28"/>
        </w:rPr>
        <w:t>.</w:t>
      </w:r>
    </w:p>
    <w:p w:rsidR="00D62FFD" w:rsidRDefault="00D62FFD" w:rsidP="00D62FFD">
      <w:pPr>
        <w:pStyle w:val="2"/>
        <w:ind w:firstLine="567"/>
        <w:rPr>
          <w:szCs w:val="26"/>
        </w:rPr>
      </w:pPr>
      <w:r>
        <w:rPr>
          <w:szCs w:val="26"/>
        </w:rPr>
        <w:t xml:space="preserve">Найбільші надходження до загального фонду державного бюджету у </w:t>
      </w:r>
      <w:proofErr w:type="spellStart"/>
      <w:r w:rsidR="007D348E">
        <w:rPr>
          <w:szCs w:val="26"/>
        </w:rPr>
        <w:t>січні–кві</w:t>
      </w:r>
      <w:proofErr w:type="spellEnd"/>
      <w:r w:rsidR="007D348E">
        <w:rPr>
          <w:szCs w:val="26"/>
        </w:rPr>
        <w:t>тні</w:t>
      </w:r>
      <w:r>
        <w:rPr>
          <w:szCs w:val="26"/>
        </w:rPr>
        <w:t> 2014 року становили:</w:t>
      </w:r>
    </w:p>
    <w:p w:rsidR="00D62FFD" w:rsidRDefault="00D62FFD" w:rsidP="00D62FFD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>п</w:t>
      </w:r>
      <w:r w:rsidRPr="00EB147C">
        <w:rPr>
          <w:b/>
          <w:sz w:val="28"/>
          <w:szCs w:val="26"/>
        </w:rPr>
        <w:t xml:space="preserve">одаток на додану вартість з вироблених в Україні товарів (робіт, послуг) </w:t>
      </w:r>
      <w:r>
        <w:rPr>
          <w:sz w:val="28"/>
          <w:szCs w:val="26"/>
        </w:rPr>
        <w:t xml:space="preserve">– </w:t>
      </w:r>
      <w:r w:rsidR="008E7395">
        <w:rPr>
          <w:b/>
          <w:sz w:val="28"/>
          <w:szCs w:val="26"/>
        </w:rPr>
        <w:t>26733,6</w:t>
      </w:r>
      <w:r>
        <w:rPr>
          <w:b/>
          <w:sz w:val="28"/>
          <w:szCs w:val="26"/>
        </w:rPr>
        <w:t> </w:t>
      </w:r>
      <w:r>
        <w:rPr>
          <w:sz w:val="28"/>
          <w:szCs w:val="26"/>
        </w:rPr>
        <w:t xml:space="preserve">млн. грн., на </w:t>
      </w:r>
      <w:r w:rsidR="008E7395">
        <w:rPr>
          <w:b/>
          <w:sz w:val="28"/>
          <w:szCs w:val="26"/>
        </w:rPr>
        <w:t>1745,7</w:t>
      </w:r>
      <w:r>
        <w:rPr>
          <w:sz w:val="28"/>
          <w:szCs w:val="26"/>
        </w:rPr>
        <w:t xml:space="preserve"> млн. грн., або на </w:t>
      </w:r>
      <w:r w:rsidR="008E7395">
        <w:rPr>
          <w:b/>
          <w:sz w:val="28"/>
          <w:szCs w:val="26"/>
        </w:rPr>
        <w:t>6,1</w:t>
      </w:r>
      <w:r>
        <w:rPr>
          <w:sz w:val="28"/>
          <w:szCs w:val="26"/>
        </w:rPr>
        <w:t xml:space="preserve"> відсотка</w:t>
      </w:r>
      <w:r w:rsidR="00081EF8">
        <w:rPr>
          <w:sz w:val="28"/>
          <w:szCs w:val="26"/>
        </w:rPr>
        <w:t xml:space="preserve"> </w:t>
      </w:r>
      <w:r w:rsidR="00081EF8">
        <w:rPr>
          <w:sz w:val="28"/>
          <w:szCs w:val="28"/>
        </w:rPr>
        <w:t>менше за  аналогічний період минулого року</w:t>
      </w:r>
      <w:r>
        <w:rPr>
          <w:sz w:val="28"/>
          <w:szCs w:val="26"/>
        </w:rPr>
        <w:t xml:space="preserve">; </w:t>
      </w:r>
    </w:p>
    <w:p w:rsidR="00D62FFD" w:rsidRDefault="00D62FFD" w:rsidP="00081EF8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>п</w:t>
      </w:r>
      <w:r w:rsidRPr="00EB147C">
        <w:rPr>
          <w:b/>
          <w:sz w:val="28"/>
          <w:szCs w:val="26"/>
        </w:rPr>
        <w:t xml:space="preserve">одаток на додану вартість з ввезених на територію України товарів </w:t>
      </w:r>
      <w:r>
        <w:rPr>
          <w:sz w:val="28"/>
          <w:szCs w:val="26"/>
        </w:rPr>
        <w:t xml:space="preserve">– </w:t>
      </w:r>
      <w:r w:rsidR="008E7395">
        <w:rPr>
          <w:b/>
          <w:sz w:val="28"/>
          <w:szCs w:val="26"/>
        </w:rPr>
        <w:t>26825,2</w:t>
      </w:r>
      <w:r>
        <w:rPr>
          <w:b/>
          <w:sz w:val="28"/>
          <w:szCs w:val="26"/>
        </w:rPr>
        <w:t> </w:t>
      </w:r>
      <w:r>
        <w:rPr>
          <w:sz w:val="28"/>
          <w:szCs w:val="26"/>
        </w:rPr>
        <w:t>млн. грн</w:t>
      </w:r>
      <w:r w:rsidR="00B65964">
        <w:rPr>
          <w:sz w:val="28"/>
          <w:szCs w:val="26"/>
        </w:rPr>
        <w:t>.</w:t>
      </w:r>
      <w:r>
        <w:rPr>
          <w:sz w:val="28"/>
          <w:szCs w:val="26"/>
        </w:rPr>
        <w:t xml:space="preserve">, що на </w:t>
      </w:r>
      <w:r w:rsidR="008E7395">
        <w:rPr>
          <w:b/>
          <w:sz w:val="28"/>
          <w:szCs w:val="26"/>
        </w:rPr>
        <w:t>2328,7</w:t>
      </w:r>
      <w:r>
        <w:rPr>
          <w:sz w:val="28"/>
          <w:szCs w:val="26"/>
        </w:rPr>
        <w:t xml:space="preserve"> млн. грн., або на </w:t>
      </w:r>
      <w:r w:rsidR="008E7395">
        <w:rPr>
          <w:b/>
          <w:sz w:val="28"/>
          <w:szCs w:val="26"/>
        </w:rPr>
        <w:t>8</w:t>
      </w:r>
      <w:r>
        <w:rPr>
          <w:sz w:val="28"/>
          <w:szCs w:val="26"/>
        </w:rPr>
        <w:t xml:space="preserve"> відсотк</w:t>
      </w:r>
      <w:r w:rsidR="008E7395">
        <w:rPr>
          <w:sz w:val="28"/>
          <w:szCs w:val="26"/>
        </w:rPr>
        <w:t>ів</w:t>
      </w:r>
      <w:r w:rsidR="00081EF8">
        <w:rPr>
          <w:sz w:val="28"/>
          <w:szCs w:val="26"/>
        </w:rPr>
        <w:t xml:space="preserve"> </w:t>
      </w:r>
      <w:r w:rsidR="008E7395">
        <w:rPr>
          <w:sz w:val="28"/>
          <w:szCs w:val="28"/>
        </w:rPr>
        <w:t xml:space="preserve">менше за </w:t>
      </w:r>
      <w:r w:rsidR="00081EF8">
        <w:rPr>
          <w:sz w:val="28"/>
          <w:szCs w:val="28"/>
        </w:rPr>
        <w:t>аналогічний період минулого року</w:t>
      </w:r>
      <w:r w:rsidR="00081EF8">
        <w:rPr>
          <w:sz w:val="28"/>
          <w:szCs w:val="26"/>
        </w:rPr>
        <w:t xml:space="preserve">; </w:t>
      </w:r>
    </w:p>
    <w:p w:rsidR="00D62FFD" w:rsidRDefault="00D62FFD" w:rsidP="00081EF8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 xml:space="preserve">податок на прибуток підприємств – </w:t>
      </w:r>
      <w:r w:rsidR="008E7395">
        <w:rPr>
          <w:b/>
          <w:sz w:val="28"/>
          <w:szCs w:val="26"/>
        </w:rPr>
        <w:t>18799,7</w:t>
      </w:r>
      <w:r>
        <w:rPr>
          <w:b/>
          <w:sz w:val="28"/>
          <w:szCs w:val="26"/>
        </w:rPr>
        <w:t> </w:t>
      </w:r>
      <w:r>
        <w:rPr>
          <w:sz w:val="28"/>
          <w:szCs w:val="26"/>
        </w:rPr>
        <w:t xml:space="preserve">млн. грн., що на </w:t>
      </w:r>
      <w:r w:rsidR="008E7395">
        <w:rPr>
          <w:b/>
          <w:sz w:val="28"/>
          <w:szCs w:val="26"/>
        </w:rPr>
        <w:t>2259,2</w:t>
      </w:r>
      <w:r w:rsidR="008E7395">
        <w:rPr>
          <w:sz w:val="28"/>
          <w:szCs w:val="26"/>
        </w:rPr>
        <w:t> млн. </w:t>
      </w:r>
      <w:r>
        <w:rPr>
          <w:sz w:val="28"/>
          <w:szCs w:val="26"/>
        </w:rPr>
        <w:t xml:space="preserve">грн., або на </w:t>
      </w:r>
      <w:r w:rsidR="008E7395">
        <w:rPr>
          <w:b/>
          <w:sz w:val="28"/>
          <w:szCs w:val="26"/>
        </w:rPr>
        <w:t>10,7</w:t>
      </w:r>
      <w:r>
        <w:rPr>
          <w:sz w:val="28"/>
          <w:szCs w:val="26"/>
        </w:rPr>
        <w:t xml:space="preserve"> відсотка</w:t>
      </w:r>
      <w:r w:rsidR="00081EF8">
        <w:rPr>
          <w:sz w:val="28"/>
          <w:szCs w:val="26"/>
        </w:rPr>
        <w:t xml:space="preserve"> </w:t>
      </w:r>
      <w:r w:rsidR="004B152F">
        <w:rPr>
          <w:sz w:val="28"/>
          <w:szCs w:val="28"/>
        </w:rPr>
        <w:t>менше за</w:t>
      </w:r>
      <w:r w:rsidR="00081EF8">
        <w:rPr>
          <w:sz w:val="28"/>
          <w:szCs w:val="28"/>
        </w:rPr>
        <w:t xml:space="preserve"> аналогічний період минулого року</w:t>
      </w:r>
      <w:r>
        <w:rPr>
          <w:sz w:val="28"/>
          <w:szCs w:val="26"/>
        </w:rPr>
        <w:t>;</w:t>
      </w:r>
      <w:r w:rsidRPr="009049B8">
        <w:rPr>
          <w:sz w:val="28"/>
          <w:szCs w:val="26"/>
        </w:rPr>
        <w:t xml:space="preserve"> </w:t>
      </w:r>
    </w:p>
    <w:p w:rsidR="00D62FFD" w:rsidRDefault="00D62FFD" w:rsidP="00081EF8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 w:rsidR="003B3663">
        <w:rPr>
          <w:b/>
          <w:sz w:val="28"/>
          <w:szCs w:val="26"/>
        </w:rPr>
        <w:t>а</w:t>
      </w:r>
      <w:r w:rsidR="003B3663" w:rsidRPr="003B3663">
        <w:rPr>
          <w:b/>
          <w:sz w:val="28"/>
          <w:szCs w:val="26"/>
        </w:rPr>
        <w:t xml:space="preserve">кцизний податок з вироблених в Україні підакцизних товарів (продукції), включаючи особливий податок на операції з відчуження цінних паперів та операцій з деривативами </w:t>
      </w:r>
      <w:r>
        <w:rPr>
          <w:sz w:val="28"/>
          <w:szCs w:val="26"/>
        </w:rPr>
        <w:t xml:space="preserve">– </w:t>
      </w:r>
      <w:r w:rsidR="008E7395">
        <w:rPr>
          <w:b/>
          <w:sz w:val="28"/>
          <w:szCs w:val="26"/>
        </w:rPr>
        <w:t>6746,4</w:t>
      </w:r>
      <w:r>
        <w:rPr>
          <w:sz w:val="28"/>
          <w:szCs w:val="26"/>
        </w:rPr>
        <w:t xml:space="preserve"> млн. грн., що на </w:t>
      </w:r>
      <w:r w:rsidR="008E7395">
        <w:rPr>
          <w:b/>
          <w:sz w:val="28"/>
          <w:szCs w:val="26"/>
        </w:rPr>
        <w:t>2329,1</w:t>
      </w:r>
      <w:r>
        <w:rPr>
          <w:sz w:val="28"/>
          <w:szCs w:val="26"/>
        </w:rPr>
        <w:t xml:space="preserve"> млн. грн., або на </w:t>
      </w:r>
      <w:r w:rsidR="008E7395">
        <w:rPr>
          <w:b/>
          <w:sz w:val="28"/>
          <w:szCs w:val="26"/>
        </w:rPr>
        <w:t>25,7</w:t>
      </w:r>
      <w:r>
        <w:rPr>
          <w:sz w:val="28"/>
          <w:szCs w:val="26"/>
        </w:rPr>
        <w:t xml:space="preserve"> відсотка</w:t>
      </w:r>
      <w:r w:rsidR="00081EF8">
        <w:rPr>
          <w:sz w:val="28"/>
          <w:szCs w:val="26"/>
        </w:rPr>
        <w:t xml:space="preserve"> </w:t>
      </w:r>
      <w:r w:rsidR="00081EF8">
        <w:rPr>
          <w:sz w:val="28"/>
          <w:szCs w:val="28"/>
        </w:rPr>
        <w:t>менше за  аналогічний період минулого року</w:t>
      </w:r>
      <w:r>
        <w:rPr>
          <w:sz w:val="28"/>
          <w:szCs w:val="26"/>
        </w:rPr>
        <w:t>;</w:t>
      </w:r>
    </w:p>
    <w:p w:rsidR="00D62FFD" w:rsidRDefault="00D62FFD" w:rsidP="00081EF8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 xml:space="preserve">плата за користування надрами </w:t>
      </w:r>
      <w:r>
        <w:rPr>
          <w:sz w:val="28"/>
          <w:szCs w:val="26"/>
        </w:rPr>
        <w:t xml:space="preserve">– </w:t>
      </w:r>
      <w:r w:rsidR="008E7395">
        <w:rPr>
          <w:b/>
          <w:sz w:val="28"/>
          <w:szCs w:val="26"/>
        </w:rPr>
        <w:t>4784,6</w:t>
      </w:r>
      <w:r>
        <w:rPr>
          <w:sz w:val="28"/>
          <w:szCs w:val="26"/>
        </w:rPr>
        <w:t xml:space="preserve"> млн. грн., </w:t>
      </w:r>
      <w:r w:rsidR="00081EF8">
        <w:rPr>
          <w:sz w:val="28"/>
          <w:szCs w:val="26"/>
        </w:rPr>
        <w:t>що</w:t>
      </w:r>
      <w:r>
        <w:rPr>
          <w:sz w:val="28"/>
          <w:szCs w:val="26"/>
        </w:rPr>
        <w:t xml:space="preserve"> на </w:t>
      </w:r>
      <w:r w:rsidR="008E7395">
        <w:rPr>
          <w:b/>
          <w:sz w:val="28"/>
          <w:szCs w:val="26"/>
        </w:rPr>
        <w:t>1000,7</w:t>
      </w:r>
      <w:r>
        <w:rPr>
          <w:sz w:val="28"/>
          <w:szCs w:val="26"/>
        </w:rPr>
        <w:t xml:space="preserve"> млн. грн., або на </w:t>
      </w:r>
      <w:r w:rsidR="008E7395">
        <w:rPr>
          <w:b/>
          <w:sz w:val="28"/>
          <w:szCs w:val="26"/>
        </w:rPr>
        <w:t>26,4</w:t>
      </w:r>
      <w:r>
        <w:rPr>
          <w:sz w:val="28"/>
          <w:szCs w:val="26"/>
        </w:rPr>
        <w:t xml:space="preserve"> відсотка</w:t>
      </w:r>
      <w:r w:rsidR="00081EF8">
        <w:rPr>
          <w:sz w:val="28"/>
          <w:szCs w:val="26"/>
        </w:rPr>
        <w:t xml:space="preserve"> </w:t>
      </w:r>
      <w:r w:rsidR="00A24671">
        <w:rPr>
          <w:sz w:val="28"/>
          <w:szCs w:val="28"/>
        </w:rPr>
        <w:t>більше за</w:t>
      </w:r>
      <w:r w:rsidR="00081EF8">
        <w:rPr>
          <w:sz w:val="28"/>
          <w:szCs w:val="28"/>
        </w:rPr>
        <w:t xml:space="preserve"> аналогічний період минулого року</w:t>
      </w:r>
      <w:r>
        <w:rPr>
          <w:sz w:val="28"/>
          <w:szCs w:val="26"/>
        </w:rPr>
        <w:t>;</w:t>
      </w:r>
    </w:p>
    <w:p w:rsidR="00D62FFD" w:rsidRDefault="00D62FFD" w:rsidP="00081EF8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>ввізне мито</w:t>
      </w:r>
      <w:r>
        <w:rPr>
          <w:sz w:val="28"/>
          <w:szCs w:val="26"/>
        </w:rPr>
        <w:t xml:space="preserve"> – </w:t>
      </w:r>
      <w:r w:rsidR="008E7395">
        <w:rPr>
          <w:b/>
          <w:sz w:val="28"/>
          <w:szCs w:val="26"/>
        </w:rPr>
        <w:t>3024,3</w:t>
      </w:r>
      <w:r>
        <w:rPr>
          <w:sz w:val="28"/>
          <w:szCs w:val="26"/>
        </w:rPr>
        <w:t xml:space="preserve"> млн. грн., що на </w:t>
      </w:r>
      <w:r w:rsidR="008E7395">
        <w:rPr>
          <w:b/>
          <w:sz w:val="28"/>
          <w:szCs w:val="26"/>
        </w:rPr>
        <w:t>253,3</w:t>
      </w:r>
      <w:r>
        <w:rPr>
          <w:sz w:val="28"/>
          <w:szCs w:val="26"/>
        </w:rPr>
        <w:t xml:space="preserve"> млн. грн., або на </w:t>
      </w:r>
      <w:r w:rsidR="008E7395">
        <w:rPr>
          <w:b/>
          <w:sz w:val="28"/>
          <w:szCs w:val="26"/>
        </w:rPr>
        <w:t>7,7</w:t>
      </w:r>
      <w:r>
        <w:rPr>
          <w:sz w:val="28"/>
          <w:szCs w:val="26"/>
        </w:rPr>
        <w:t xml:space="preserve"> відсотка</w:t>
      </w:r>
      <w:r w:rsidR="00081EF8">
        <w:rPr>
          <w:sz w:val="28"/>
          <w:szCs w:val="26"/>
        </w:rPr>
        <w:t xml:space="preserve"> </w:t>
      </w:r>
      <w:r w:rsidR="008E7395">
        <w:rPr>
          <w:sz w:val="28"/>
          <w:szCs w:val="28"/>
        </w:rPr>
        <w:t xml:space="preserve">менше за </w:t>
      </w:r>
      <w:r w:rsidR="00081EF8">
        <w:rPr>
          <w:sz w:val="28"/>
          <w:szCs w:val="28"/>
        </w:rPr>
        <w:t>аналогічний період минулого року</w:t>
      </w:r>
      <w:r>
        <w:rPr>
          <w:sz w:val="28"/>
          <w:szCs w:val="26"/>
        </w:rPr>
        <w:t>.</w:t>
      </w:r>
    </w:p>
    <w:p w:rsidR="00D62FFD" w:rsidRPr="00D8396F" w:rsidRDefault="00D62FFD" w:rsidP="00081EF8">
      <w:pPr>
        <w:ind w:firstLine="567"/>
        <w:jc w:val="both"/>
        <w:rPr>
          <w:sz w:val="28"/>
          <w:szCs w:val="26"/>
        </w:rPr>
      </w:pPr>
      <w:r w:rsidRPr="00D8396F">
        <w:rPr>
          <w:b/>
          <w:sz w:val="28"/>
          <w:szCs w:val="26"/>
        </w:rPr>
        <w:t>Бюджетне відшкодування податку на додану вартість грошовими коштами</w:t>
      </w:r>
      <w:r w:rsidRPr="00D8396F">
        <w:rPr>
          <w:sz w:val="28"/>
          <w:szCs w:val="26"/>
        </w:rPr>
        <w:t xml:space="preserve"> за </w:t>
      </w:r>
      <w:r w:rsidR="007D348E">
        <w:rPr>
          <w:sz w:val="28"/>
          <w:szCs w:val="26"/>
        </w:rPr>
        <w:t>січень–квітень</w:t>
      </w:r>
      <w:r w:rsidRPr="00D8396F">
        <w:rPr>
          <w:sz w:val="28"/>
          <w:szCs w:val="26"/>
        </w:rPr>
        <w:t xml:space="preserve"> 2014 року здійснено в обсязі </w:t>
      </w:r>
      <w:r w:rsidR="00A24671">
        <w:rPr>
          <w:b/>
          <w:sz w:val="28"/>
          <w:szCs w:val="26"/>
        </w:rPr>
        <w:t>13129,0</w:t>
      </w:r>
      <w:r w:rsidRPr="00D8396F">
        <w:rPr>
          <w:b/>
          <w:sz w:val="28"/>
          <w:szCs w:val="26"/>
        </w:rPr>
        <w:t xml:space="preserve"> </w:t>
      </w:r>
      <w:r>
        <w:rPr>
          <w:sz w:val="28"/>
          <w:szCs w:val="26"/>
        </w:rPr>
        <w:t>млн. грн</w:t>
      </w:r>
      <w:r w:rsidRPr="00D8396F">
        <w:rPr>
          <w:sz w:val="28"/>
          <w:szCs w:val="26"/>
        </w:rPr>
        <w:t>.</w:t>
      </w:r>
      <w:r>
        <w:rPr>
          <w:sz w:val="28"/>
          <w:szCs w:val="26"/>
        </w:rPr>
        <w:t>, що</w:t>
      </w:r>
      <w:r w:rsidRPr="00D8396F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на </w:t>
      </w:r>
      <w:r w:rsidR="00A24671">
        <w:rPr>
          <w:b/>
          <w:sz w:val="28"/>
          <w:szCs w:val="26"/>
        </w:rPr>
        <w:t>5338,7</w:t>
      </w:r>
      <w:r>
        <w:rPr>
          <w:sz w:val="28"/>
          <w:szCs w:val="26"/>
        </w:rPr>
        <w:t xml:space="preserve"> млн. грн., або на </w:t>
      </w:r>
      <w:r w:rsidR="00A24671">
        <w:rPr>
          <w:b/>
          <w:sz w:val="28"/>
          <w:szCs w:val="26"/>
        </w:rPr>
        <w:t>28,9</w:t>
      </w:r>
      <w:r>
        <w:rPr>
          <w:sz w:val="28"/>
          <w:szCs w:val="26"/>
        </w:rPr>
        <w:t> відсотка</w:t>
      </w:r>
      <w:r w:rsidR="00081EF8">
        <w:rPr>
          <w:sz w:val="28"/>
          <w:szCs w:val="26"/>
        </w:rPr>
        <w:t xml:space="preserve"> </w:t>
      </w:r>
      <w:r w:rsidR="00081EF8">
        <w:rPr>
          <w:sz w:val="28"/>
          <w:szCs w:val="28"/>
        </w:rPr>
        <w:t>менше за  аналогічний період минулого року</w:t>
      </w:r>
      <w:r>
        <w:rPr>
          <w:sz w:val="28"/>
          <w:szCs w:val="26"/>
        </w:rPr>
        <w:t>.</w:t>
      </w:r>
    </w:p>
    <w:p w:rsidR="00D62FFD" w:rsidRPr="004B1DD0" w:rsidRDefault="00D62FFD" w:rsidP="007E700A">
      <w:pPr>
        <w:spacing w:after="60"/>
        <w:ind w:firstLine="567"/>
        <w:jc w:val="both"/>
        <w:rPr>
          <w:sz w:val="28"/>
          <w:szCs w:val="28"/>
        </w:rPr>
      </w:pPr>
      <w:r w:rsidRPr="00D8396F">
        <w:rPr>
          <w:sz w:val="28"/>
          <w:szCs w:val="28"/>
        </w:rPr>
        <w:t xml:space="preserve">У </w:t>
      </w:r>
      <w:bookmarkStart w:id="0" w:name="_GoBack"/>
      <w:bookmarkEnd w:id="0"/>
      <w:r w:rsidR="007D348E">
        <w:rPr>
          <w:sz w:val="28"/>
          <w:szCs w:val="28"/>
        </w:rPr>
        <w:t>січні–квітні</w:t>
      </w:r>
      <w:r w:rsidRPr="00D8396F">
        <w:rPr>
          <w:sz w:val="28"/>
          <w:szCs w:val="28"/>
        </w:rPr>
        <w:t xml:space="preserve"> 2014 року кошти, що перераховуються Національним банком України відповідно до Закону України «Про Національний банк України» становили </w:t>
      </w:r>
      <w:r>
        <w:rPr>
          <w:b/>
          <w:sz w:val="28"/>
          <w:szCs w:val="28"/>
        </w:rPr>
        <w:t>1</w:t>
      </w:r>
      <w:r w:rsidR="00A24671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800,9</w:t>
      </w:r>
      <w:r w:rsidRPr="00D8396F">
        <w:rPr>
          <w:b/>
          <w:sz w:val="28"/>
          <w:szCs w:val="28"/>
        </w:rPr>
        <w:t> </w:t>
      </w:r>
      <w:r w:rsidRPr="00D8396F">
        <w:rPr>
          <w:sz w:val="28"/>
          <w:szCs w:val="28"/>
        </w:rPr>
        <w:t>млн. </w:t>
      </w:r>
      <w:r w:rsidR="00B65964">
        <w:rPr>
          <w:sz w:val="28"/>
          <w:szCs w:val="28"/>
        </w:rPr>
        <w:t>гривень. Прот</w:t>
      </w:r>
      <w:r>
        <w:rPr>
          <w:sz w:val="28"/>
          <w:szCs w:val="26"/>
        </w:rPr>
        <w:t xml:space="preserve">и аналогічного періоду минулого року надходження збільшились на </w:t>
      </w:r>
      <w:r w:rsidRPr="00AE01B4">
        <w:rPr>
          <w:b/>
          <w:sz w:val="28"/>
          <w:szCs w:val="26"/>
        </w:rPr>
        <w:t>1</w:t>
      </w:r>
      <w:r w:rsidR="00A24671">
        <w:rPr>
          <w:b/>
          <w:sz w:val="28"/>
          <w:szCs w:val="26"/>
        </w:rPr>
        <w:t>5</w:t>
      </w:r>
      <w:r w:rsidRPr="00AE01B4">
        <w:rPr>
          <w:b/>
          <w:sz w:val="28"/>
          <w:szCs w:val="26"/>
        </w:rPr>
        <w:t>800,9</w:t>
      </w:r>
      <w:r w:rsidR="00C14CD2">
        <w:rPr>
          <w:sz w:val="28"/>
          <w:szCs w:val="26"/>
        </w:rPr>
        <w:t> млн. </w:t>
      </w:r>
      <w:r>
        <w:rPr>
          <w:sz w:val="28"/>
          <w:szCs w:val="26"/>
        </w:rPr>
        <w:t>гр</w:t>
      </w:r>
      <w:r w:rsidR="00B65964">
        <w:rPr>
          <w:sz w:val="28"/>
          <w:szCs w:val="26"/>
        </w:rPr>
        <w:t>ивень.</w:t>
      </w:r>
    </w:p>
    <w:p w:rsidR="00D62FFD" w:rsidRPr="00BC2D5B" w:rsidRDefault="00D62FFD" w:rsidP="00D62FFD">
      <w:pPr>
        <w:ind w:firstLine="567"/>
        <w:jc w:val="both"/>
        <w:rPr>
          <w:sz w:val="28"/>
          <w:szCs w:val="26"/>
        </w:rPr>
      </w:pPr>
      <w:r w:rsidRPr="00D25D49">
        <w:rPr>
          <w:sz w:val="28"/>
          <w:szCs w:val="26"/>
        </w:rPr>
        <w:t xml:space="preserve">До спеціального фонду державного бюджету за </w:t>
      </w:r>
      <w:proofErr w:type="spellStart"/>
      <w:r w:rsidR="007D348E">
        <w:rPr>
          <w:sz w:val="28"/>
          <w:szCs w:val="26"/>
        </w:rPr>
        <w:t>січнень–квітень</w:t>
      </w:r>
      <w:proofErr w:type="spellEnd"/>
      <w:r w:rsidRPr="00D25D49">
        <w:rPr>
          <w:sz w:val="28"/>
          <w:szCs w:val="26"/>
        </w:rPr>
        <w:t xml:space="preserve"> 2014 року надійшло </w:t>
      </w:r>
      <w:r w:rsidR="00A24671">
        <w:rPr>
          <w:b/>
          <w:sz w:val="28"/>
          <w:szCs w:val="26"/>
        </w:rPr>
        <w:t>14314,4</w:t>
      </w:r>
      <w:r>
        <w:rPr>
          <w:sz w:val="28"/>
          <w:szCs w:val="26"/>
        </w:rPr>
        <w:t xml:space="preserve"> млн. грн., що на </w:t>
      </w:r>
      <w:r w:rsidR="00A24671">
        <w:rPr>
          <w:b/>
          <w:sz w:val="28"/>
          <w:szCs w:val="26"/>
        </w:rPr>
        <w:t>383,4</w:t>
      </w:r>
      <w:r>
        <w:rPr>
          <w:sz w:val="28"/>
          <w:szCs w:val="26"/>
        </w:rPr>
        <w:t xml:space="preserve"> млн. грн., або на </w:t>
      </w:r>
      <w:r w:rsidR="00A24671">
        <w:rPr>
          <w:b/>
          <w:sz w:val="28"/>
          <w:szCs w:val="26"/>
        </w:rPr>
        <w:t>2,6</w:t>
      </w:r>
      <w:r>
        <w:rPr>
          <w:sz w:val="28"/>
          <w:szCs w:val="26"/>
        </w:rPr>
        <w:t xml:space="preserve"> відсотка менше ніж за </w:t>
      </w:r>
      <w:r>
        <w:rPr>
          <w:sz w:val="28"/>
          <w:szCs w:val="26"/>
        </w:rPr>
        <w:lastRenderedPageBreak/>
        <w:t xml:space="preserve">аналогічний період минулого року, у тому числі </w:t>
      </w:r>
      <w:r w:rsidRPr="007E700A">
        <w:rPr>
          <w:b/>
          <w:sz w:val="28"/>
          <w:szCs w:val="26"/>
        </w:rPr>
        <w:t>в</w:t>
      </w:r>
      <w:r w:rsidRPr="00D25D49">
        <w:rPr>
          <w:b/>
          <w:sz w:val="28"/>
          <w:szCs w:val="28"/>
        </w:rPr>
        <w:t>ласні надходження бюджетних установ</w:t>
      </w:r>
      <w:r w:rsidRPr="00D25D49">
        <w:rPr>
          <w:sz w:val="28"/>
          <w:szCs w:val="28"/>
        </w:rPr>
        <w:t xml:space="preserve"> становили </w:t>
      </w:r>
      <w:r w:rsidR="00A24671">
        <w:rPr>
          <w:b/>
          <w:sz w:val="28"/>
          <w:szCs w:val="28"/>
        </w:rPr>
        <w:t>6604,7</w:t>
      </w:r>
      <w:r w:rsidR="00B373C9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млн. грн</w:t>
      </w:r>
      <w:r>
        <w:rPr>
          <w:sz w:val="28"/>
          <w:szCs w:val="26"/>
        </w:rPr>
        <w:t xml:space="preserve">., що на </w:t>
      </w:r>
      <w:r w:rsidR="00A24671">
        <w:rPr>
          <w:b/>
          <w:sz w:val="28"/>
          <w:szCs w:val="26"/>
        </w:rPr>
        <w:t>2701,8</w:t>
      </w:r>
      <w:r>
        <w:rPr>
          <w:sz w:val="28"/>
          <w:szCs w:val="26"/>
        </w:rPr>
        <w:t xml:space="preserve"> млн. грн., або на </w:t>
      </w:r>
      <w:r w:rsidR="00A24671">
        <w:rPr>
          <w:b/>
          <w:sz w:val="28"/>
          <w:szCs w:val="26"/>
        </w:rPr>
        <w:t>29</w:t>
      </w:r>
      <w:r>
        <w:rPr>
          <w:b/>
          <w:sz w:val="28"/>
          <w:szCs w:val="26"/>
        </w:rPr>
        <w:t> </w:t>
      </w:r>
      <w:r>
        <w:rPr>
          <w:sz w:val="28"/>
          <w:szCs w:val="26"/>
        </w:rPr>
        <w:t>відсотк</w:t>
      </w:r>
      <w:r w:rsidR="00A24671">
        <w:rPr>
          <w:sz w:val="28"/>
          <w:szCs w:val="26"/>
        </w:rPr>
        <w:t>ів</w:t>
      </w:r>
      <w:r>
        <w:rPr>
          <w:sz w:val="28"/>
          <w:szCs w:val="26"/>
        </w:rPr>
        <w:t xml:space="preserve"> менше ніж за </w:t>
      </w:r>
      <w:r w:rsidR="007D348E">
        <w:rPr>
          <w:sz w:val="28"/>
          <w:szCs w:val="26"/>
        </w:rPr>
        <w:t>4</w:t>
      </w:r>
      <w:r>
        <w:rPr>
          <w:sz w:val="28"/>
          <w:szCs w:val="26"/>
        </w:rPr>
        <w:t xml:space="preserve"> місяці 2013 року, що пов’язане із </w:t>
      </w:r>
      <w:r w:rsidRPr="00DB5ED4">
        <w:rPr>
          <w:sz w:val="28"/>
          <w:szCs w:val="26"/>
        </w:rPr>
        <w:t xml:space="preserve">надходженням </w:t>
      </w:r>
      <w:r>
        <w:rPr>
          <w:sz w:val="28"/>
          <w:szCs w:val="26"/>
        </w:rPr>
        <w:t>у січні–</w:t>
      </w:r>
      <w:r w:rsidR="007D348E">
        <w:rPr>
          <w:sz w:val="28"/>
          <w:szCs w:val="26"/>
        </w:rPr>
        <w:t>квітні</w:t>
      </w:r>
      <w:r>
        <w:rPr>
          <w:sz w:val="28"/>
          <w:szCs w:val="26"/>
        </w:rPr>
        <w:t xml:space="preserve"> 2013 року </w:t>
      </w:r>
      <w:r w:rsidRPr="00DB5ED4">
        <w:rPr>
          <w:sz w:val="28"/>
          <w:szCs w:val="26"/>
        </w:rPr>
        <w:t xml:space="preserve">коштів від залучення Державним агентством автомобільних доріг України кредиту під гарантію Уряду в сумі </w:t>
      </w:r>
      <w:r w:rsidRPr="00DB5ED4">
        <w:rPr>
          <w:b/>
          <w:sz w:val="28"/>
          <w:szCs w:val="26"/>
        </w:rPr>
        <w:t>3,2</w:t>
      </w:r>
      <w:r>
        <w:rPr>
          <w:sz w:val="28"/>
          <w:szCs w:val="26"/>
        </w:rPr>
        <w:t> млрд. </w:t>
      </w:r>
      <w:r w:rsidRPr="00DB5ED4">
        <w:rPr>
          <w:sz w:val="28"/>
          <w:szCs w:val="26"/>
        </w:rPr>
        <w:t>гр</w:t>
      </w:r>
      <w:r w:rsidR="00B65964">
        <w:rPr>
          <w:sz w:val="28"/>
          <w:szCs w:val="26"/>
        </w:rPr>
        <w:t>н</w:t>
      </w:r>
      <w:r w:rsidRPr="00DB5ED4">
        <w:rPr>
          <w:sz w:val="28"/>
          <w:szCs w:val="26"/>
        </w:rPr>
        <w:t>.</w:t>
      </w:r>
      <w:r w:rsidR="00B65964">
        <w:rPr>
          <w:sz w:val="28"/>
          <w:szCs w:val="26"/>
        </w:rPr>
        <w:t>, тоді як у 2014 році такі кошти не надходили.</w:t>
      </w:r>
    </w:p>
    <w:p w:rsidR="00D25D49" w:rsidRPr="00DB5ED4" w:rsidRDefault="00D25D49" w:rsidP="00957128">
      <w:pPr>
        <w:ind w:firstLine="567"/>
        <w:jc w:val="both"/>
        <w:rPr>
          <w:sz w:val="28"/>
          <w:szCs w:val="28"/>
        </w:rPr>
      </w:pPr>
    </w:p>
    <w:p w:rsidR="007B4927" w:rsidRPr="00DE199A" w:rsidRDefault="007B4927" w:rsidP="007B4927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DE199A">
        <w:rPr>
          <w:b/>
          <w:sz w:val="32"/>
          <w:szCs w:val="32"/>
          <w:u w:val="single"/>
        </w:rPr>
        <w:t>ВИДАТКИ ТА КРЕДИТУВАННЯ</w:t>
      </w:r>
    </w:p>
    <w:p w:rsidR="000031EE" w:rsidRPr="000031EE" w:rsidRDefault="000031EE" w:rsidP="000031EE">
      <w:pPr>
        <w:ind w:firstLine="567"/>
        <w:jc w:val="both"/>
        <w:rPr>
          <w:b/>
          <w:sz w:val="28"/>
          <w:szCs w:val="28"/>
        </w:rPr>
      </w:pPr>
      <w:r w:rsidRPr="000031EE">
        <w:rPr>
          <w:sz w:val="28"/>
          <w:szCs w:val="26"/>
        </w:rPr>
        <w:t xml:space="preserve">Загальна сума касових </w:t>
      </w:r>
      <w:r w:rsidRPr="000031EE">
        <w:rPr>
          <w:b/>
          <w:sz w:val="28"/>
          <w:szCs w:val="26"/>
        </w:rPr>
        <w:t xml:space="preserve">видатків зведеного бюджету України </w:t>
      </w:r>
      <w:r w:rsidRPr="000031EE">
        <w:rPr>
          <w:sz w:val="28"/>
          <w:szCs w:val="26"/>
        </w:rPr>
        <w:t xml:space="preserve">за січень-квітень 2014 року становила </w:t>
      </w:r>
      <w:r w:rsidRPr="000031EE">
        <w:rPr>
          <w:b/>
          <w:bCs/>
          <w:sz w:val="28"/>
          <w:szCs w:val="28"/>
          <w:lang w:eastAsia="uk-UA"/>
        </w:rPr>
        <w:t>154717,7</w:t>
      </w:r>
      <w:r w:rsidRPr="000031EE">
        <w:rPr>
          <w:rFonts w:ascii="Arial" w:hAnsi="Arial" w:cs="Arial"/>
          <w:b/>
          <w:bCs/>
          <w:sz w:val="28"/>
          <w:szCs w:val="28"/>
          <w:lang w:eastAsia="uk-UA"/>
        </w:rPr>
        <w:t> </w:t>
      </w:r>
      <w:r w:rsidRPr="000031EE">
        <w:rPr>
          <w:sz w:val="28"/>
          <w:szCs w:val="26"/>
        </w:rPr>
        <w:t xml:space="preserve">млн. грн., що на </w:t>
      </w:r>
      <w:r w:rsidRPr="000031EE">
        <w:rPr>
          <w:b/>
          <w:sz w:val="28"/>
          <w:szCs w:val="26"/>
        </w:rPr>
        <w:t>0,9</w:t>
      </w:r>
      <w:r w:rsidRPr="000031EE">
        <w:rPr>
          <w:sz w:val="28"/>
          <w:szCs w:val="26"/>
        </w:rPr>
        <w:t xml:space="preserve"> відсотка, або на </w:t>
      </w:r>
      <w:r w:rsidRPr="000031EE">
        <w:rPr>
          <w:b/>
          <w:bCs/>
          <w:sz w:val="28"/>
          <w:szCs w:val="28"/>
          <w:lang w:eastAsia="uk-UA"/>
        </w:rPr>
        <w:t>1328,0</w:t>
      </w:r>
      <w:r w:rsidRPr="000031EE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0031EE">
        <w:rPr>
          <w:sz w:val="28"/>
          <w:szCs w:val="26"/>
        </w:rPr>
        <w:t>млн. грн. менше за відповідний показник 2013 року.</w:t>
      </w:r>
    </w:p>
    <w:p w:rsidR="000031EE" w:rsidRPr="000031EE" w:rsidRDefault="000031EE" w:rsidP="000031EE">
      <w:pPr>
        <w:ind w:firstLine="567"/>
        <w:jc w:val="both"/>
        <w:rPr>
          <w:sz w:val="28"/>
          <w:szCs w:val="28"/>
        </w:rPr>
      </w:pPr>
      <w:r w:rsidRPr="000031EE">
        <w:rPr>
          <w:b/>
          <w:sz w:val="28"/>
          <w:szCs w:val="28"/>
        </w:rPr>
        <w:t>Касові видатки Державного бюджету України</w:t>
      </w:r>
      <w:r w:rsidRPr="000031EE">
        <w:rPr>
          <w:sz w:val="28"/>
          <w:szCs w:val="28"/>
        </w:rPr>
        <w:t xml:space="preserve"> за січень-квітень 20</w:t>
      </w:r>
      <w:r w:rsidRPr="000031EE">
        <w:rPr>
          <w:sz w:val="28"/>
          <w:szCs w:val="28"/>
          <w:lang w:val="ru-RU"/>
        </w:rPr>
        <w:t>14</w:t>
      </w:r>
      <w:r w:rsidRPr="000031EE">
        <w:rPr>
          <w:sz w:val="28"/>
          <w:szCs w:val="28"/>
        </w:rPr>
        <w:t xml:space="preserve"> року становили </w:t>
      </w:r>
      <w:r w:rsidRPr="000031EE">
        <w:rPr>
          <w:b/>
          <w:bCs/>
          <w:iCs/>
          <w:sz w:val="28"/>
          <w:szCs w:val="28"/>
          <w:lang w:eastAsia="uk-UA"/>
        </w:rPr>
        <w:t>127284,4</w:t>
      </w:r>
      <w:r w:rsidRPr="000031EE">
        <w:rPr>
          <w:rFonts w:ascii="Arial" w:hAnsi="Arial" w:cs="Arial"/>
          <w:b/>
          <w:bCs/>
          <w:lang w:eastAsia="uk-UA"/>
        </w:rPr>
        <w:t xml:space="preserve"> </w:t>
      </w:r>
      <w:r w:rsidRPr="000031EE">
        <w:rPr>
          <w:sz w:val="28"/>
          <w:szCs w:val="28"/>
        </w:rPr>
        <w:t xml:space="preserve">млн. грн., що на </w:t>
      </w:r>
      <w:r w:rsidRPr="000031EE">
        <w:rPr>
          <w:b/>
          <w:sz w:val="28"/>
          <w:szCs w:val="28"/>
        </w:rPr>
        <w:t xml:space="preserve">4,6 </w:t>
      </w:r>
      <w:r w:rsidRPr="000031EE">
        <w:rPr>
          <w:sz w:val="28"/>
          <w:szCs w:val="28"/>
        </w:rPr>
        <w:t xml:space="preserve">відсотка або на </w:t>
      </w:r>
      <w:r w:rsidRPr="000031EE">
        <w:rPr>
          <w:b/>
          <w:iCs/>
          <w:sz w:val="28"/>
          <w:szCs w:val="28"/>
          <w:lang w:eastAsia="uk-UA"/>
        </w:rPr>
        <w:t xml:space="preserve">5577,4 </w:t>
      </w:r>
      <w:r w:rsidRPr="000031EE">
        <w:rPr>
          <w:sz w:val="28"/>
          <w:szCs w:val="28"/>
        </w:rPr>
        <w:t>млн. грн.</w:t>
      </w:r>
      <w:r w:rsidRPr="000031EE">
        <w:rPr>
          <w:sz w:val="28"/>
          <w:szCs w:val="28"/>
          <w:lang w:val="ru-RU"/>
        </w:rPr>
        <w:t xml:space="preserve"> </w:t>
      </w:r>
      <w:r w:rsidRPr="000031EE">
        <w:rPr>
          <w:sz w:val="28"/>
          <w:szCs w:val="28"/>
        </w:rPr>
        <w:t>більше за відповідний показник 2013 року.</w:t>
      </w:r>
    </w:p>
    <w:p w:rsidR="000031EE" w:rsidRPr="000031EE" w:rsidRDefault="000031EE" w:rsidP="000031EE">
      <w:pPr>
        <w:ind w:firstLine="539"/>
        <w:jc w:val="both"/>
        <w:rPr>
          <w:sz w:val="28"/>
          <w:szCs w:val="28"/>
        </w:rPr>
      </w:pPr>
      <w:r w:rsidRPr="000031EE">
        <w:rPr>
          <w:b/>
          <w:sz w:val="28"/>
          <w:szCs w:val="28"/>
        </w:rPr>
        <w:t>Касові видатки загального фонду</w:t>
      </w:r>
      <w:r w:rsidRPr="000031EE">
        <w:rPr>
          <w:sz w:val="28"/>
          <w:szCs w:val="28"/>
        </w:rPr>
        <w:t xml:space="preserve"> державного бюджету за чотири місяці 2014 року становили </w:t>
      </w:r>
      <w:r w:rsidRPr="000031EE">
        <w:rPr>
          <w:b/>
          <w:iCs/>
          <w:sz w:val="28"/>
          <w:szCs w:val="28"/>
          <w:lang w:eastAsia="uk-UA"/>
        </w:rPr>
        <w:t>114296,9</w:t>
      </w:r>
      <w:r w:rsidRPr="000031EE">
        <w:rPr>
          <w:rFonts w:ascii="Calibri" w:hAnsi="Calibri" w:cs="Calibri"/>
          <w:i/>
          <w:iCs/>
          <w:sz w:val="22"/>
          <w:szCs w:val="22"/>
          <w:lang w:eastAsia="uk-UA"/>
        </w:rPr>
        <w:t xml:space="preserve"> </w:t>
      </w:r>
      <w:r w:rsidRPr="000031EE">
        <w:rPr>
          <w:sz w:val="28"/>
          <w:szCs w:val="28"/>
        </w:rPr>
        <w:t xml:space="preserve">млн. грн., що більше за відповідний показник 2013 року на </w:t>
      </w:r>
      <w:r w:rsidRPr="000031EE">
        <w:rPr>
          <w:b/>
          <w:sz w:val="28"/>
          <w:szCs w:val="28"/>
        </w:rPr>
        <w:t>4,4 </w:t>
      </w:r>
      <w:r w:rsidRPr="000031EE">
        <w:rPr>
          <w:sz w:val="28"/>
          <w:szCs w:val="28"/>
        </w:rPr>
        <w:t xml:space="preserve">відсотка, або на </w:t>
      </w:r>
      <w:r w:rsidRPr="000031EE">
        <w:rPr>
          <w:b/>
          <w:sz w:val="28"/>
          <w:szCs w:val="28"/>
          <w:lang w:eastAsia="uk-UA"/>
        </w:rPr>
        <w:t xml:space="preserve">4801,9 </w:t>
      </w:r>
      <w:r w:rsidRPr="000031EE">
        <w:rPr>
          <w:sz w:val="28"/>
          <w:szCs w:val="28"/>
        </w:rPr>
        <w:t>млн.</w:t>
      </w:r>
      <w:r w:rsidRPr="000031EE">
        <w:rPr>
          <w:sz w:val="28"/>
          <w:szCs w:val="28"/>
          <w:lang w:val="ru-RU"/>
        </w:rPr>
        <w:t> </w:t>
      </w:r>
      <w:r w:rsidRPr="000031EE">
        <w:rPr>
          <w:sz w:val="28"/>
          <w:szCs w:val="28"/>
        </w:rPr>
        <w:t>гривень.</w:t>
      </w:r>
    </w:p>
    <w:p w:rsidR="000031EE" w:rsidRPr="000031EE" w:rsidRDefault="000031EE" w:rsidP="000031EE">
      <w:pPr>
        <w:ind w:firstLine="539"/>
        <w:jc w:val="both"/>
        <w:rPr>
          <w:sz w:val="28"/>
          <w:szCs w:val="28"/>
        </w:rPr>
      </w:pPr>
      <w:r w:rsidRPr="000031EE">
        <w:rPr>
          <w:sz w:val="28"/>
          <w:szCs w:val="28"/>
        </w:rPr>
        <w:t xml:space="preserve">За січень-квітень 2014 року касові видатки соціального спрямування за загальним фондом державного бюджету зросли проти 4 місяців 2013 року на </w:t>
      </w:r>
      <w:r w:rsidRPr="000031EE">
        <w:rPr>
          <w:b/>
          <w:sz w:val="28"/>
          <w:szCs w:val="28"/>
        </w:rPr>
        <w:t>5128,1 </w:t>
      </w:r>
      <w:r w:rsidRPr="000031EE">
        <w:rPr>
          <w:sz w:val="28"/>
          <w:szCs w:val="28"/>
        </w:rPr>
        <w:t xml:space="preserve">млн. грн., або на </w:t>
      </w:r>
      <w:r w:rsidRPr="000031EE">
        <w:rPr>
          <w:b/>
          <w:sz w:val="28"/>
          <w:szCs w:val="28"/>
        </w:rPr>
        <w:t>5,7</w:t>
      </w:r>
      <w:r w:rsidRPr="000031EE">
        <w:rPr>
          <w:sz w:val="28"/>
          <w:szCs w:val="28"/>
        </w:rPr>
        <w:t xml:space="preserve"> відсотка до </w:t>
      </w:r>
      <w:r w:rsidRPr="000031EE">
        <w:rPr>
          <w:b/>
          <w:sz w:val="28"/>
          <w:szCs w:val="28"/>
        </w:rPr>
        <w:t>95549,8 </w:t>
      </w:r>
      <w:r w:rsidRPr="000031EE">
        <w:rPr>
          <w:sz w:val="28"/>
          <w:szCs w:val="28"/>
        </w:rPr>
        <w:t>млн. гривень.</w:t>
      </w:r>
    </w:p>
    <w:p w:rsidR="000031EE" w:rsidRPr="000031EE" w:rsidRDefault="000031EE" w:rsidP="000031EE">
      <w:pPr>
        <w:ind w:firstLine="539"/>
        <w:jc w:val="both"/>
        <w:rPr>
          <w:sz w:val="28"/>
          <w:szCs w:val="28"/>
        </w:rPr>
      </w:pPr>
      <w:r w:rsidRPr="000031EE">
        <w:rPr>
          <w:sz w:val="28"/>
          <w:szCs w:val="28"/>
        </w:rPr>
        <w:t xml:space="preserve">За </w:t>
      </w:r>
      <w:r w:rsidRPr="000031EE">
        <w:rPr>
          <w:b/>
          <w:sz w:val="28"/>
          <w:szCs w:val="28"/>
        </w:rPr>
        <w:t xml:space="preserve">функціональною класифікацією </w:t>
      </w:r>
      <w:r w:rsidRPr="000031EE">
        <w:rPr>
          <w:sz w:val="28"/>
          <w:szCs w:val="28"/>
        </w:rPr>
        <w:t>статей видатків у січні-квітні 2014 року:</w:t>
      </w:r>
    </w:p>
    <w:p w:rsidR="000031EE" w:rsidRPr="000031EE" w:rsidRDefault="000031EE" w:rsidP="000031EE">
      <w:pPr>
        <w:ind w:firstLine="539"/>
        <w:jc w:val="both"/>
        <w:rPr>
          <w:sz w:val="28"/>
          <w:szCs w:val="28"/>
        </w:rPr>
      </w:pPr>
      <w:r w:rsidRPr="000031EE">
        <w:rPr>
          <w:sz w:val="28"/>
          <w:szCs w:val="28"/>
        </w:rPr>
        <w:t xml:space="preserve">– видатки </w:t>
      </w:r>
      <w:r w:rsidRPr="000031EE">
        <w:rPr>
          <w:b/>
          <w:i/>
          <w:sz w:val="28"/>
          <w:szCs w:val="28"/>
        </w:rPr>
        <w:t xml:space="preserve">на обслуговування державного боргу </w:t>
      </w:r>
      <w:r w:rsidRPr="000031EE">
        <w:rPr>
          <w:sz w:val="28"/>
          <w:szCs w:val="28"/>
        </w:rPr>
        <w:t xml:space="preserve">за зведеним бюджетом зросли проти аналогічного періоду 2013 року на </w:t>
      </w:r>
      <w:r w:rsidRPr="000031EE">
        <w:rPr>
          <w:b/>
          <w:sz w:val="28"/>
          <w:szCs w:val="28"/>
        </w:rPr>
        <w:t>35,8</w:t>
      </w:r>
      <w:r w:rsidRPr="000031EE">
        <w:rPr>
          <w:sz w:val="28"/>
          <w:szCs w:val="28"/>
        </w:rPr>
        <w:t xml:space="preserve"> відсотка до </w:t>
      </w:r>
      <w:r w:rsidRPr="000031EE">
        <w:rPr>
          <w:b/>
          <w:sz w:val="28"/>
          <w:szCs w:val="28"/>
        </w:rPr>
        <w:t>12410,5</w:t>
      </w:r>
      <w:r w:rsidRPr="000031EE">
        <w:rPr>
          <w:sz w:val="28"/>
          <w:szCs w:val="28"/>
        </w:rPr>
        <w:t xml:space="preserve"> млн. грн., за державним бюджетом – на </w:t>
      </w:r>
      <w:r w:rsidRPr="000031EE">
        <w:rPr>
          <w:b/>
          <w:sz w:val="28"/>
          <w:szCs w:val="28"/>
        </w:rPr>
        <w:t>37,1</w:t>
      </w:r>
      <w:r w:rsidRPr="000031EE">
        <w:rPr>
          <w:sz w:val="28"/>
          <w:szCs w:val="28"/>
        </w:rPr>
        <w:t xml:space="preserve"> відсотка до </w:t>
      </w:r>
      <w:r w:rsidRPr="000031EE">
        <w:rPr>
          <w:b/>
          <w:sz w:val="28"/>
          <w:szCs w:val="28"/>
        </w:rPr>
        <w:t>12027,1</w:t>
      </w:r>
      <w:r w:rsidRPr="000031EE">
        <w:rPr>
          <w:sz w:val="28"/>
          <w:szCs w:val="28"/>
        </w:rPr>
        <w:t xml:space="preserve"> млн. гривень;</w:t>
      </w:r>
    </w:p>
    <w:p w:rsidR="000031EE" w:rsidRPr="000031EE" w:rsidRDefault="000031EE" w:rsidP="000031EE">
      <w:pPr>
        <w:ind w:firstLine="539"/>
        <w:jc w:val="both"/>
        <w:rPr>
          <w:sz w:val="28"/>
          <w:szCs w:val="28"/>
        </w:rPr>
      </w:pPr>
      <w:r w:rsidRPr="000031EE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0031EE">
        <w:rPr>
          <w:b/>
          <w:i/>
          <w:sz w:val="28"/>
          <w:szCs w:val="28"/>
        </w:rPr>
        <w:t>на загальнодержавні функції</w:t>
      </w:r>
      <w:r w:rsidRPr="000031EE">
        <w:rPr>
          <w:sz w:val="28"/>
          <w:szCs w:val="28"/>
        </w:rPr>
        <w:t xml:space="preserve"> за зведеним бюджетом зменшились на </w:t>
      </w:r>
      <w:r w:rsidRPr="000031EE">
        <w:rPr>
          <w:b/>
          <w:sz w:val="28"/>
          <w:szCs w:val="28"/>
        </w:rPr>
        <w:t>4,9</w:t>
      </w:r>
      <w:r w:rsidRPr="000031EE">
        <w:rPr>
          <w:b/>
          <w:sz w:val="28"/>
          <w:szCs w:val="28"/>
          <w:lang w:val="ru-RU"/>
        </w:rPr>
        <w:t xml:space="preserve"> </w:t>
      </w:r>
      <w:r w:rsidRPr="000031EE">
        <w:rPr>
          <w:sz w:val="28"/>
          <w:szCs w:val="28"/>
        </w:rPr>
        <w:t xml:space="preserve">відсотка до </w:t>
      </w:r>
      <w:r w:rsidRPr="000031EE">
        <w:rPr>
          <w:b/>
          <w:sz w:val="28"/>
          <w:szCs w:val="28"/>
        </w:rPr>
        <w:t>8001,1 </w:t>
      </w:r>
      <w:r w:rsidRPr="000031EE">
        <w:rPr>
          <w:sz w:val="28"/>
          <w:szCs w:val="28"/>
        </w:rPr>
        <w:t xml:space="preserve">млн. грн., при цьому за державним бюджетом зросли – на </w:t>
      </w:r>
      <w:r w:rsidRPr="000031EE">
        <w:rPr>
          <w:b/>
          <w:sz w:val="28"/>
          <w:szCs w:val="28"/>
        </w:rPr>
        <w:t>2,1 </w:t>
      </w:r>
      <w:r w:rsidRPr="000031EE">
        <w:rPr>
          <w:sz w:val="28"/>
          <w:szCs w:val="28"/>
        </w:rPr>
        <w:t xml:space="preserve">відсотка до </w:t>
      </w:r>
      <w:r w:rsidRPr="000031EE">
        <w:rPr>
          <w:b/>
          <w:bCs/>
          <w:sz w:val="28"/>
          <w:szCs w:val="28"/>
          <w:lang w:eastAsia="uk-UA"/>
        </w:rPr>
        <w:t>5080,8</w:t>
      </w:r>
      <w:r w:rsidRPr="000031EE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0031EE">
        <w:rPr>
          <w:sz w:val="28"/>
          <w:szCs w:val="28"/>
        </w:rPr>
        <w:t>млн. гривень;</w:t>
      </w:r>
    </w:p>
    <w:p w:rsidR="000031EE" w:rsidRPr="000031EE" w:rsidRDefault="000031EE" w:rsidP="000031EE">
      <w:pPr>
        <w:ind w:firstLine="539"/>
        <w:jc w:val="both"/>
        <w:rPr>
          <w:sz w:val="28"/>
          <w:szCs w:val="28"/>
        </w:rPr>
      </w:pPr>
      <w:r w:rsidRPr="000031EE">
        <w:rPr>
          <w:sz w:val="28"/>
          <w:szCs w:val="28"/>
        </w:rPr>
        <w:t xml:space="preserve">– видатки </w:t>
      </w:r>
      <w:r w:rsidRPr="000031EE">
        <w:rPr>
          <w:b/>
          <w:i/>
          <w:sz w:val="28"/>
          <w:szCs w:val="28"/>
        </w:rPr>
        <w:t>на оборону</w:t>
      </w:r>
      <w:r w:rsidRPr="000031EE">
        <w:rPr>
          <w:sz w:val="28"/>
          <w:szCs w:val="28"/>
        </w:rPr>
        <w:t xml:space="preserve"> за державним бюджетом зросли на </w:t>
      </w:r>
      <w:r w:rsidRPr="000031EE">
        <w:rPr>
          <w:b/>
          <w:sz w:val="28"/>
          <w:szCs w:val="28"/>
        </w:rPr>
        <w:t>9,3</w:t>
      </w:r>
      <w:r w:rsidRPr="000031EE">
        <w:rPr>
          <w:sz w:val="28"/>
          <w:szCs w:val="28"/>
        </w:rPr>
        <w:t xml:space="preserve"> відсотка до </w:t>
      </w:r>
      <w:r w:rsidRPr="000031EE">
        <w:rPr>
          <w:b/>
          <w:sz w:val="28"/>
          <w:szCs w:val="28"/>
        </w:rPr>
        <w:t>4392,3</w:t>
      </w:r>
      <w:r w:rsidRPr="000031EE">
        <w:rPr>
          <w:sz w:val="28"/>
          <w:szCs w:val="28"/>
        </w:rPr>
        <w:t> млн.</w:t>
      </w:r>
      <w:r w:rsidRPr="000031EE">
        <w:rPr>
          <w:sz w:val="28"/>
          <w:szCs w:val="28"/>
          <w:lang w:val="en-US"/>
        </w:rPr>
        <w:t> </w:t>
      </w:r>
      <w:r w:rsidRPr="000031EE">
        <w:rPr>
          <w:sz w:val="28"/>
          <w:szCs w:val="28"/>
        </w:rPr>
        <w:t>гривень;</w:t>
      </w:r>
    </w:p>
    <w:p w:rsidR="000031EE" w:rsidRPr="000031EE" w:rsidRDefault="000031EE" w:rsidP="000031EE">
      <w:pPr>
        <w:ind w:firstLine="539"/>
        <w:jc w:val="both"/>
        <w:rPr>
          <w:sz w:val="28"/>
          <w:szCs w:val="28"/>
        </w:rPr>
      </w:pPr>
      <w:r w:rsidRPr="000031EE">
        <w:rPr>
          <w:sz w:val="28"/>
          <w:szCs w:val="28"/>
        </w:rPr>
        <w:t xml:space="preserve">– видатки </w:t>
      </w:r>
      <w:r w:rsidRPr="000031EE">
        <w:rPr>
          <w:b/>
          <w:i/>
          <w:sz w:val="28"/>
          <w:szCs w:val="28"/>
        </w:rPr>
        <w:t>на громадський порядок, безпеку та судову владу</w:t>
      </w:r>
      <w:r w:rsidRPr="000031EE">
        <w:rPr>
          <w:sz w:val="28"/>
          <w:szCs w:val="28"/>
        </w:rPr>
        <w:t xml:space="preserve"> за зведеним бюджетом зменшились на </w:t>
      </w:r>
      <w:r w:rsidRPr="000031EE">
        <w:rPr>
          <w:b/>
          <w:sz w:val="28"/>
          <w:szCs w:val="28"/>
        </w:rPr>
        <w:t>1,6</w:t>
      </w:r>
      <w:r w:rsidRPr="000031EE">
        <w:rPr>
          <w:sz w:val="28"/>
          <w:szCs w:val="28"/>
          <w:lang w:val="ru-RU"/>
        </w:rPr>
        <w:t> </w:t>
      </w:r>
      <w:r w:rsidRPr="000031EE">
        <w:rPr>
          <w:sz w:val="28"/>
          <w:szCs w:val="28"/>
        </w:rPr>
        <w:t xml:space="preserve">відсотка до </w:t>
      </w:r>
      <w:r w:rsidRPr="000031EE">
        <w:rPr>
          <w:b/>
          <w:bCs/>
          <w:sz w:val="28"/>
          <w:szCs w:val="28"/>
          <w:lang w:val="ru-RU" w:eastAsia="uk-UA"/>
        </w:rPr>
        <w:t>10870,6</w:t>
      </w:r>
      <w:r w:rsidRPr="000031EE">
        <w:rPr>
          <w:rFonts w:ascii="Arial" w:hAnsi="Arial" w:cs="Arial"/>
          <w:b/>
          <w:bCs/>
          <w:sz w:val="24"/>
          <w:szCs w:val="24"/>
          <w:lang w:val="ru-RU" w:eastAsia="uk-UA"/>
        </w:rPr>
        <w:t> </w:t>
      </w:r>
      <w:r w:rsidRPr="000031EE">
        <w:rPr>
          <w:sz w:val="28"/>
          <w:szCs w:val="28"/>
        </w:rPr>
        <w:t xml:space="preserve">млн. грн., у тому числі за державним бюджетом – на </w:t>
      </w:r>
      <w:r w:rsidRPr="000031EE">
        <w:rPr>
          <w:b/>
          <w:sz w:val="28"/>
          <w:szCs w:val="28"/>
        </w:rPr>
        <w:t>1,5</w:t>
      </w:r>
      <w:r w:rsidRPr="000031EE">
        <w:rPr>
          <w:sz w:val="28"/>
          <w:szCs w:val="28"/>
          <w:lang w:val="ru-RU"/>
        </w:rPr>
        <w:t> </w:t>
      </w:r>
      <w:r w:rsidRPr="000031EE">
        <w:rPr>
          <w:sz w:val="28"/>
          <w:szCs w:val="28"/>
        </w:rPr>
        <w:t xml:space="preserve">відсотка до </w:t>
      </w:r>
      <w:r w:rsidRPr="000031EE">
        <w:rPr>
          <w:b/>
          <w:bCs/>
          <w:sz w:val="28"/>
          <w:szCs w:val="28"/>
          <w:lang w:eastAsia="uk-UA"/>
        </w:rPr>
        <w:t>10810,1</w:t>
      </w:r>
      <w:r w:rsidRPr="000031EE">
        <w:rPr>
          <w:rFonts w:ascii="Arial" w:hAnsi="Arial" w:cs="Arial"/>
          <w:b/>
          <w:bCs/>
          <w:sz w:val="24"/>
          <w:szCs w:val="24"/>
          <w:lang w:val="ru-RU" w:eastAsia="uk-UA"/>
        </w:rPr>
        <w:t> </w:t>
      </w:r>
      <w:r w:rsidRPr="000031EE">
        <w:rPr>
          <w:sz w:val="28"/>
          <w:szCs w:val="28"/>
        </w:rPr>
        <w:t>млн. гривень;</w:t>
      </w:r>
    </w:p>
    <w:p w:rsidR="000031EE" w:rsidRPr="000031EE" w:rsidRDefault="000031EE" w:rsidP="000031EE">
      <w:pPr>
        <w:ind w:firstLine="539"/>
        <w:jc w:val="both"/>
        <w:rPr>
          <w:sz w:val="28"/>
          <w:szCs w:val="28"/>
        </w:rPr>
      </w:pPr>
      <w:r w:rsidRPr="000031EE">
        <w:rPr>
          <w:sz w:val="28"/>
          <w:szCs w:val="28"/>
        </w:rPr>
        <w:t xml:space="preserve">– видатки </w:t>
      </w:r>
      <w:r w:rsidRPr="000031EE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0031EE">
        <w:rPr>
          <w:sz w:val="28"/>
          <w:szCs w:val="28"/>
        </w:rPr>
        <w:t xml:space="preserve">за зведеним бюджетом знизились на </w:t>
      </w:r>
      <w:r w:rsidRPr="000031EE">
        <w:rPr>
          <w:b/>
          <w:sz w:val="28"/>
          <w:szCs w:val="28"/>
        </w:rPr>
        <w:t>19,0 </w:t>
      </w:r>
      <w:r w:rsidRPr="000031EE">
        <w:rPr>
          <w:sz w:val="28"/>
          <w:szCs w:val="28"/>
        </w:rPr>
        <w:t xml:space="preserve">відсотка до </w:t>
      </w:r>
      <w:r w:rsidRPr="000031EE">
        <w:rPr>
          <w:b/>
          <w:bCs/>
          <w:sz w:val="28"/>
          <w:szCs w:val="28"/>
        </w:rPr>
        <w:t>11335,6</w:t>
      </w:r>
      <w:r w:rsidRPr="000031EE">
        <w:rPr>
          <w:sz w:val="28"/>
          <w:szCs w:val="28"/>
          <w:lang w:val="ru-RU"/>
        </w:rPr>
        <w:t> </w:t>
      </w:r>
      <w:r w:rsidRPr="000031EE">
        <w:rPr>
          <w:sz w:val="28"/>
          <w:szCs w:val="28"/>
        </w:rPr>
        <w:t>млн.</w:t>
      </w:r>
      <w:r w:rsidRPr="000031EE">
        <w:rPr>
          <w:sz w:val="28"/>
          <w:szCs w:val="28"/>
          <w:lang w:val="ru-RU"/>
        </w:rPr>
        <w:t> </w:t>
      </w:r>
      <w:r w:rsidRPr="000031EE">
        <w:rPr>
          <w:sz w:val="28"/>
          <w:szCs w:val="28"/>
        </w:rPr>
        <w:t xml:space="preserve">грн., у тому числі за державним бюджетом – на </w:t>
      </w:r>
      <w:r w:rsidRPr="007B56F0">
        <w:rPr>
          <w:b/>
          <w:sz w:val="28"/>
          <w:szCs w:val="28"/>
        </w:rPr>
        <w:t>1</w:t>
      </w:r>
      <w:r w:rsidRPr="000031EE">
        <w:rPr>
          <w:b/>
          <w:sz w:val="28"/>
          <w:szCs w:val="28"/>
        </w:rPr>
        <w:t>2,0 </w:t>
      </w:r>
      <w:r w:rsidRPr="000031EE">
        <w:rPr>
          <w:sz w:val="28"/>
          <w:szCs w:val="28"/>
        </w:rPr>
        <w:t xml:space="preserve">відсотка до </w:t>
      </w:r>
      <w:r w:rsidRPr="000031EE">
        <w:rPr>
          <w:b/>
          <w:bCs/>
          <w:sz w:val="28"/>
          <w:szCs w:val="28"/>
        </w:rPr>
        <w:t>9969,3</w:t>
      </w:r>
      <w:r w:rsidRPr="000031EE">
        <w:rPr>
          <w:sz w:val="28"/>
          <w:szCs w:val="28"/>
        </w:rPr>
        <w:t xml:space="preserve"> млн. гривень;</w:t>
      </w:r>
    </w:p>
    <w:p w:rsidR="000031EE" w:rsidRPr="000031EE" w:rsidRDefault="000031EE" w:rsidP="000031EE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0031EE">
        <w:rPr>
          <w:sz w:val="28"/>
          <w:szCs w:val="28"/>
        </w:rPr>
        <w:t xml:space="preserve">– видатки </w:t>
      </w:r>
      <w:r w:rsidRPr="000031EE">
        <w:rPr>
          <w:b/>
          <w:i/>
          <w:sz w:val="28"/>
          <w:szCs w:val="28"/>
        </w:rPr>
        <w:t>на охорону навколишнього природного середовища</w:t>
      </w:r>
      <w:r w:rsidRPr="000031EE">
        <w:rPr>
          <w:sz w:val="28"/>
          <w:szCs w:val="28"/>
        </w:rPr>
        <w:t xml:space="preserve"> за зведеним бюджетом зменшились до </w:t>
      </w:r>
      <w:r w:rsidRPr="000031EE">
        <w:rPr>
          <w:b/>
          <w:sz w:val="28"/>
          <w:szCs w:val="28"/>
        </w:rPr>
        <w:t>674,1</w:t>
      </w:r>
      <w:r w:rsidRPr="000031EE">
        <w:rPr>
          <w:sz w:val="28"/>
          <w:szCs w:val="28"/>
        </w:rPr>
        <w:t xml:space="preserve"> млн. грн., у тому числі за державним бюджетом </w:t>
      </w:r>
      <w:proofErr w:type="spellStart"/>
      <w:r w:rsidRPr="000031EE">
        <w:rPr>
          <w:sz w:val="28"/>
          <w:szCs w:val="28"/>
        </w:rPr>
        <w:t>–до</w:t>
      </w:r>
      <w:proofErr w:type="spellEnd"/>
      <w:r w:rsidRPr="000031EE">
        <w:rPr>
          <w:sz w:val="28"/>
          <w:szCs w:val="28"/>
        </w:rPr>
        <w:t xml:space="preserve"> </w:t>
      </w:r>
      <w:r w:rsidRPr="000031EE">
        <w:rPr>
          <w:b/>
          <w:bCs/>
          <w:sz w:val="28"/>
          <w:szCs w:val="28"/>
          <w:lang w:eastAsia="uk-UA"/>
        </w:rPr>
        <w:t xml:space="preserve">583,3 </w:t>
      </w:r>
      <w:r w:rsidRPr="000031EE">
        <w:rPr>
          <w:sz w:val="28"/>
          <w:szCs w:val="28"/>
        </w:rPr>
        <w:t xml:space="preserve">млн. грн., що пов’язано із здійсненням у січні-квітні 2014 року видатків за рахунок коштів, отриманих від продажу частин встановленої кількості викидів парникових газів, передбаченого статтею 17 Кіотського протоколу до Рамкової конвенції Організації Об'єднаних Націй про зміну клімату у сумі </w:t>
      </w:r>
      <w:r w:rsidRPr="000031EE">
        <w:rPr>
          <w:b/>
          <w:sz w:val="28"/>
          <w:szCs w:val="28"/>
        </w:rPr>
        <w:t>87,2</w:t>
      </w:r>
      <w:r w:rsidRPr="000031EE">
        <w:rPr>
          <w:sz w:val="28"/>
          <w:szCs w:val="28"/>
        </w:rPr>
        <w:t xml:space="preserve"> млн. грн. проти </w:t>
      </w:r>
      <w:r w:rsidRPr="000031EE">
        <w:rPr>
          <w:b/>
          <w:sz w:val="28"/>
          <w:szCs w:val="28"/>
        </w:rPr>
        <w:t>883,1</w:t>
      </w:r>
      <w:r w:rsidRPr="000031EE">
        <w:rPr>
          <w:sz w:val="28"/>
          <w:szCs w:val="28"/>
        </w:rPr>
        <w:t xml:space="preserve"> млн. грн. за чотири місяці 2013 року;</w:t>
      </w:r>
    </w:p>
    <w:p w:rsidR="000031EE" w:rsidRPr="000031EE" w:rsidRDefault="000031EE" w:rsidP="000031EE">
      <w:pPr>
        <w:ind w:firstLine="539"/>
        <w:jc w:val="both"/>
        <w:rPr>
          <w:sz w:val="28"/>
          <w:szCs w:val="28"/>
        </w:rPr>
      </w:pPr>
      <w:r w:rsidRPr="000031EE">
        <w:rPr>
          <w:sz w:val="28"/>
          <w:szCs w:val="28"/>
        </w:rPr>
        <w:t xml:space="preserve">– видатки </w:t>
      </w:r>
      <w:r w:rsidRPr="000031EE">
        <w:rPr>
          <w:b/>
          <w:i/>
          <w:sz w:val="28"/>
          <w:szCs w:val="28"/>
        </w:rPr>
        <w:t xml:space="preserve">на житлово-комунальне господарство </w:t>
      </w:r>
      <w:r w:rsidRPr="000031EE">
        <w:rPr>
          <w:sz w:val="28"/>
          <w:szCs w:val="28"/>
        </w:rPr>
        <w:t xml:space="preserve">за зведеним бюджетом збільшилися в </w:t>
      </w:r>
      <w:r w:rsidRPr="000031EE">
        <w:rPr>
          <w:b/>
          <w:sz w:val="28"/>
          <w:szCs w:val="28"/>
        </w:rPr>
        <w:t xml:space="preserve">2,2 </w:t>
      </w:r>
      <w:r w:rsidRPr="000031EE">
        <w:rPr>
          <w:sz w:val="28"/>
          <w:szCs w:val="28"/>
        </w:rPr>
        <w:t xml:space="preserve">рази до </w:t>
      </w:r>
      <w:r w:rsidRPr="000031EE">
        <w:rPr>
          <w:b/>
          <w:sz w:val="28"/>
          <w:szCs w:val="28"/>
        </w:rPr>
        <w:t>3808,0</w:t>
      </w:r>
      <w:r w:rsidRPr="000031EE">
        <w:rPr>
          <w:sz w:val="28"/>
          <w:szCs w:val="28"/>
        </w:rPr>
        <w:t xml:space="preserve"> млн. грн., у тому числі за державним бюджетом – в </w:t>
      </w:r>
      <w:r w:rsidRPr="000031EE">
        <w:rPr>
          <w:b/>
          <w:sz w:val="28"/>
          <w:szCs w:val="28"/>
        </w:rPr>
        <w:t xml:space="preserve">1,7 </w:t>
      </w:r>
      <w:r w:rsidRPr="000031EE">
        <w:rPr>
          <w:sz w:val="28"/>
          <w:szCs w:val="28"/>
        </w:rPr>
        <w:t xml:space="preserve">рази до </w:t>
      </w:r>
      <w:r w:rsidRPr="000031EE">
        <w:rPr>
          <w:b/>
          <w:bCs/>
          <w:sz w:val="28"/>
          <w:szCs w:val="28"/>
          <w:lang w:eastAsia="uk-UA"/>
        </w:rPr>
        <w:t xml:space="preserve">19,7 </w:t>
      </w:r>
      <w:r w:rsidRPr="000031EE">
        <w:rPr>
          <w:sz w:val="28"/>
          <w:szCs w:val="28"/>
        </w:rPr>
        <w:t xml:space="preserve">млн. грн., що пов’язано із </w:t>
      </w:r>
      <w:r w:rsidRPr="000031EE">
        <w:t xml:space="preserve"> </w:t>
      </w:r>
      <w:r w:rsidRPr="000031EE">
        <w:rPr>
          <w:sz w:val="28"/>
          <w:szCs w:val="28"/>
        </w:rPr>
        <w:t xml:space="preserve">проведенням у січні-квітні 2014 року </w:t>
      </w:r>
      <w:r w:rsidRPr="000031EE">
        <w:rPr>
          <w:sz w:val="28"/>
          <w:szCs w:val="28"/>
        </w:rPr>
        <w:lastRenderedPageBreak/>
        <w:t xml:space="preserve">субвенції з державного бюджету місцевим бюджетам на погашення заборгованості з різниці в тарифах у сумі </w:t>
      </w:r>
      <w:r w:rsidRPr="000031EE">
        <w:rPr>
          <w:b/>
          <w:sz w:val="28"/>
          <w:szCs w:val="28"/>
        </w:rPr>
        <w:t>2669,0</w:t>
      </w:r>
      <w:r w:rsidRPr="000031EE">
        <w:rPr>
          <w:sz w:val="28"/>
          <w:szCs w:val="28"/>
        </w:rPr>
        <w:t xml:space="preserve"> млн. грн., в той час як у аналогічному періоді 2013 року видатки за вищезгаданою субвенцією не здійснювалися;</w:t>
      </w:r>
    </w:p>
    <w:p w:rsidR="000031EE" w:rsidRPr="000031EE" w:rsidRDefault="000031EE" w:rsidP="000031EE">
      <w:pPr>
        <w:ind w:firstLine="539"/>
        <w:jc w:val="both"/>
        <w:rPr>
          <w:sz w:val="28"/>
          <w:szCs w:val="28"/>
        </w:rPr>
      </w:pPr>
      <w:r w:rsidRPr="000031EE">
        <w:rPr>
          <w:sz w:val="28"/>
          <w:szCs w:val="28"/>
        </w:rPr>
        <w:t xml:space="preserve">– видатки </w:t>
      </w:r>
      <w:r w:rsidRPr="000031EE">
        <w:rPr>
          <w:b/>
          <w:i/>
          <w:sz w:val="28"/>
          <w:szCs w:val="28"/>
        </w:rPr>
        <w:t>на охорону здоров’я</w:t>
      </w:r>
      <w:r w:rsidRPr="000031EE">
        <w:rPr>
          <w:sz w:val="28"/>
          <w:szCs w:val="28"/>
        </w:rPr>
        <w:t xml:space="preserve"> за зведеним бюджетом знизились на </w:t>
      </w:r>
      <w:r w:rsidRPr="000031EE">
        <w:rPr>
          <w:b/>
          <w:sz w:val="28"/>
          <w:szCs w:val="28"/>
        </w:rPr>
        <w:t>6,0</w:t>
      </w:r>
      <w:r w:rsidRPr="000031EE">
        <w:rPr>
          <w:sz w:val="28"/>
          <w:szCs w:val="28"/>
        </w:rPr>
        <w:t xml:space="preserve"> відсотка до </w:t>
      </w:r>
      <w:r w:rsidRPr="000031EE">
        <w:rPr>
          <w:b/>
          <w:bCs/>
          <w:sz w:val="28"/>
          <w:szCs w:val="28"/>
          <w:lang w:eastAsia="uk-UA"/>
        </w:rPr>
        <w:t>16932,5</w:t>
      </w:r>
      <w:r w:rsidRPr="000031EE">
        <w:rPr>
          <w:b/>
          <w:bCs/>
          <w:sz w:val="28"/>
          <w:szCs w:val="28"/>
          <w:lang w:val="ru-RU" w:eastAsia="uk-UA"/>
        </w:rPr>
        <w:t xml:space="preserve"> </w:t>
      </w:r>
      <w:r w:rsidRPr="000031EE">
        <w:rPr>
          <w:sz w:val="28"/>
          <w:szCs w:val="28"/>
        </w:rPr>
        <w:t xml:space="preserve">млн. грн., у тому числі за державним бюджетом – на </w:t>
      </w:r>
      <w:r w:rsidRPr="000031EE">
        <w:rPr>
          <w:b/>
          <w:sz w:val="28"/>
          <w:szCs w:val="28"/>
        </w:rPr>
        <w:t>8,9 </w:t>
      </w:r>
      <w:r w:rsidRPr="000031EE">
        <w:rPr>
          <w:sz w:val="28"/>
          <w:szCs w:val="28"/>
        </w:rPr>
        <w:t xml:space="preserve">відсотка до </w:t>
      </w:r>
      <w:r w:rsidRPr="000031EE">
        <w:rPr>
          <w:b/>
          <w:sz w:val="28"/>
          <w:szCs w:val="28"/>
        </w:rPr>
        <w:t>2301,6</w:t>
      </w:r>
      <w:r w:rsidRPr="000031EE">
        <w:rPr>
          <w:sz w:val="28"/>
          <w:szCs w:val="28"/>
        </w:rPr>
        <w:t> млн. гривень;</w:t>
      </w:r>
    </w:p>
    <w:p w:rsidR="000031EE" w:rsidRPr="000031EE" w:rsidRDefault="000031EE" w:rsidP="000031EE">
      <w:pPr>
        <w:ind w:firstLine="539"/>
        <w:jc w:val="both"/>
        <w:rPr>
          <w:sz w:val="28"/>
          <w:szCs w:val="28"/>
        </w:rPr>
      </w:pPr>
      <w:r w:rsidRPr="000031EE">
        <w:rPr>
          <w:sz w:val="28"/>
          <w:szCs w:val="28"/>
        </w:rPr>
        <w:t xml:space="preserve">– видатки </w:t>
      </w:r>
      <w:r w:rsidRPr="000031EE">
        <w:rPr>
          <w:b/>
          <w:i/>
          <w:sz w:val="28"/>
          <w:szCs w:val="28"/>
        </w:rPr>
        <w:t>на духовний та фізичний розвиток</w:t>
      </w:r>
      <w:r w:rsidRPr="000031EE">
        <w:rPr>
          <w:sz w:val="28"/>
          <w:szCs w:val="28"/>
        </w:rPr>
        <w:t xml:space="preserve"> за зведеним бюджетом зменшились на </w:t>
      </w:r>
      <w:r w:rsidRPr="000031EE">
        <w:rPr>
          <w:b/>
          <w:sz w:val="28"/>
          <w:szCs w:val="28"/>
          <w:lang w:val="ru-RU"/>
        </w:rPr>
        <w:t xml:space="preserve">9,5 </w:t>
      </w:r>
      <w:r w:rsidRPr="000031EE">
        <w:rPr>
          <w:sz w:val="28"/>
          <w:szCs w:val="28"/>
        </w:rPr>
        <w:t xml:space="preserve">відсотка до </w:t>
      </w:r>
      <w:r w:rsidRPr="000031EE">
        <w:rPr>
          <w:b/>
          <w:bCs/>
          <w:sz w:val="28"/>
          <w:szCs w:val="28"/>
          <w:lang w:eastAsia="uk-UA"/>
        </w:rPr>
        <w:t xml:space="preserve">3807,5 </w:t>
      </w:r>
      <w:r w:rsidRPr="000031EE">
        <w:rPr>
          <w:sz w:val="28"/>
          <w:szCs w:val="28"/>
        </w:rPr>
        <w:t xml:space="preserve">млн. грн., при  цьому за державним бюджетом  зросли на </w:t>
      </w:r>
      <w:r w:rsidRPr="000031EE">
        <w:rPr>
          <w:b/>
          <w:sz w:val="28"/>
          <w:szCs w:val="28"/>
        </w:rPr>
        <w:t>3,6</w:t>
      </w:r>
      <w:r w:rsidRPr="000031EE">
        <w:rPr>
          <w:sz w:val="28"/>
          <w:szCs w:val="28"/>
        </w:rPr>
        <w:t xml:space="preserve"> відсотка до </w:t>
      </w:r>
      <w:r w:rsidRPr="000031EE">
        <w:rPr>
          <w:b/>
          <w:bCs/>
          <w:sz w:val="28"/>
          <w:szCs w:val="28"/>
          <w:lang w:eastAsia="uk-UA"/>
        </w:rPr>
        <w:t>1435,0</w:t>
      </w:r>
      <w:r w:rsidRPr="000031EE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0031EE">
        <w:rPr>
          <w:sz w:val="28"/>
          <w:szCs w:val="28"/>
        </w:rPr>
        <w:t>млн. гривень;</w:t>
      </w:r>
    </w:p>
    <w:p w:rsidR="000031EE" w:rsidRPr="000031EE" w:rsidRDefault="000031EE" w:rsidP="000031EE">
      <w:pPr>
        <w:ind w:firstLine="539"/>
        <w:jc w:val="both"/>
        <w:rPr>
          <w:sz w:val="28"/>
          <w:szCs w:val="28"/>
        </w:rPr>
      </w:pPr>
      <w:r w:rsidRPr="000031EE">
        <w:rPr>
          <w:sz w:val="28"/>
          <w:szCs w:val="28"/>
        </w:rPr>
        <w:t xml:space="preserve">– видатки </w:t>
      </w:r>
      <w:r w:rsidRPr="000031EE">
        <w:rPr>
          <w:b/>
          <w:i/>
          <w:sz w:val="28"/>
          <w:szCs w:val="28"/>
        </w:rPr>
        <w:t>на освіту</w:t>
      </w:r>
      <w:r w:rsidRPr="000031EE">
        <w:rPr>
          <w:sz w:val="28"/>
          <w:szCs w:val="28"/>
        </w:rPr>
        <w:t xml:space="preserve"> за зведеним бюджетом знизились на </w:t>
      </w:r>
      <w:r w:rsidRPr="000031EE">
        <w:rPr>
          <w:b/>
          <w:sz w:val="28"/>
          <w:szCs w:val="28"/>
        </w:rPr>
        <w:t>9,1</w:t>
      </w:r>
      <w:r w:rsidRPr="000031EE">
        <w:rPr>
          <w:sz w:val="28"/>
          <w:szCs w:val="28"/>
        </w:rPr>
        <w:t xml:space="preserve"> відсотка до </w:t>
      </w:r>
      <w:r w:rsidRPr="000031EE">
        <w:rPr>
          <w:b/>
          <w:bCs/>
          <w:sz w:val="28"/>
          <w:szCs w:val="28"/>
          <w:lang w:eastAsia="uk-UA"/>
        </w:rPr>
        <w:t>32083,2</w:t>
      </w:r>
      <w:r w:rsidRPr="000031EE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0031EE">
        <w:rPr>
          <w:sz w:val="28"/>
          <w:szCs w:val="28"/>
        </w:rPr>
        <w:t xml:space="preserve">млн. грн., у тому числі за державним бюджетом – на </w:t>
      </w:r>
      <w:r w:rsidRPr="000031EE">
        <w:rPr>
          <w:b/>
          <w:sz w:val="28"/>
          <w:szCs w:val="28"/>
        </w:rPr>
        <w:t>10,9</w:t>
      </w:r>
      <w:r w:rsidRPr="000031EE">
        <w:rPr>
          <w:sz w:val="28"/>
          <w:szCs w:val="28"/>
        </w:rPr>
        <w:t xml:space="preserve"> відсотка до </w:t>
      </w:r>
      <w:r w:rsidRPr="000031EE">
        <w:rPr>
          <w:b/>
          <w:bCs/>
          <w:sz w:val="28"/>
          <w:szCs w:val="28"/>
          <w:lang w:eastAsia="uk-UA"/>
        </w:rPr>
        <w:t>8886,0 </w:t>
      </w:r>
      <w:r w:rsidRPr="000031EE">
        <w:rPr>
          <w:sz w:val="28"/>
          <w:szCs w:val="28"/>
        </w:rPr>
        <w:t>млн. грн.;</w:t>
      </w:r>
    </w:p>
    <w:p w:rsidR="000031EE" w:rsidRPr="000031EE" w:rsidRDefault="000031EE" w:rsidP="000031EE">
      <w:pPr>
        <w:ind w:firstLine="539"/>
        <w:jc w:val="both"/>
        <w:rPr>
          <w:sz w:val="28"/>
          <w:szCs w:val="28"/>
        </w:rPr>
      </w:pPr>
      <w:r w:rsidRPr="000031EE">
        <w:rPr>
          <w:sz w:val="28"/>
          <w:szCs w:val="28"/>
        </w:rPr>
        <w:t xml:space="preserve">– видатки </w:t>
      </w:r>
      <w:r w:rsidRPr="000031EE">
        <w:rPr>
          <w:b/>
          <w:i/>
          <w:sz w:val="28"/>
          <w:szCs w:val="28"/>
        </w:rPr>
        <w:t>на соціальний захист та соціальне забезпечення</w:t>
      </w:r>
      <w:r w:rsidRPr="000031EE">
        <w:rPr>
          <w:sz w:val="28"/>
          <w:szCs w:val="28"/>
        </w:rPr>
        <w:t xml:space="preserve"> за зведеним бюджетом збільшилися на </w:t>
      </w:r>
      <w:r w:rsidRPr="000031EE">
        <w:rPr>
          <w:b/>
          <w:sz w:val="28"/>
          <w:szCs w:val="28"/>
        </w:rPr>
        <w:t>4,5 </w:t>
      </w:r>
      <w:r w:rsidRPr="000031EE">
        <w:rPr>
          <w:sz w:val="28"/>
          <w:szCs w:val="28"/>
        </w:rPr>
        <w:t xml:space="preserve">відсотка до </w:t>
      </w:r>
      <w:r w:rsidRPr="000031EE">
        <w:rPr>
          <w:b/>
          <w:bCs/>
          <w:sz w:val="28"/>
          <w:szCs w:val="28"/>
          <w:lang w:eastAsia="uk-UA"/>
        </w:rPr>
        <w:t xml:space="preserve">50401,8 </w:t>
      </w:r>
      <w:r w:rsidRPr="000031EE">
        <w:rPr>
          <w:sz w:val="28"/>
          <w:szCs w:val="28"/>
        </w:rPr>
        <w:t xml:space="preserve">млн. грн., при цьому за державним бюджетом знизились – на </w:t>
      </w:r>
      <w:r w:rsidRPr="000031EE">
        <w:rPr>
          <w:b/>
          <w:sz w:val="28"/>
          <w:szCs w:val="28"/>
        </w:rPr>
        <w:t>0,5</w:t>
      </w:r>
      <w:r w:rsidRPr="000031EE">
        <w:rPr>
          <w:sz w:val="28"/>
          <w:szCs w:val="28"/>
          <w:lang w:val="ru-RU"/>
        </w:rPr>
        <w:t> </w:t>
      </w:r>
      <w:r w:rsidRPr="000031EE">
        <w:rPr>
          <w:sz w:val="28"/>
          <w:szCs w:val="28"/>
        </w:rPr>
        <w:t xml:space="preserve">відсотка до </w:t>
      </w:r>
      <w:r w:rsidRPr="000031EE">
        <w:rPr>
          <w:b/>
          <w:bCs/>
          <w:sz w:val="28"/>
          <w:szCs w:val="28"/>
          <w:lang w:eastAsia="uk-UA"/>
        </w:rPr>
        <w:t xml:space="preserve">29551,9 </w:t>
      </w:r>
      <w:r w:rsidRPr="000031EE">
        <w:rPr>
          <w:sz w:val="28"/>
          <w:szCs w:val="28"/>
        </w:rPr>
        <w:t>млн. гривень.</w:t>
      </w:r>
    </w:p>
    <w:p w:rsidR="000031EE" w:rsidRPr="000031EE" w:rsidRDefault="000031EE" w:rsidP="000031EE">
      <w:pPr>
        <w:spacing w:after="60"/>
        <w:ind w:firstLine="567"/>
        <w:jc w:val="both"/>
        <w:rPr>
          <w:sz w:val="28"/>
          <w:szCs w:val="28"/>
        </w:rPr>
      </w:pPr>
      <w:r w:rsidRPr="000031EE">
        <w:rPr>
          <w:sz w:val="28"/>
          <w:szCs w:val="28"/>
        </w:rPr>
        <w:t xml:space="preserve">Видатки державного бюджету на </w:t>
      </w:r>
      <w:r w:rsidRPr="000031EE">
        <w:rPr>
          <w:b/>
          <w:sz w:val="28"/>
          <w:szCs w:val="28"/>
        </w:rPr>
        <w:t>трансферт Пенсійному фонду</w:t>
      </w:r>
      <w:r w:rsidRPr="000031EE">
        <w:rPr>
          <w:sz w:val="28"/>
          <w:szCs w:val="28"/>
        </w:rPr>
        <w:t xml:space="preserve"> за січень – квітень 2014 року були профінансовані у обсязі </w:t>
      </w:r>
      <w:r w:rsidRPr="000031EE">
        <w:rPr>
          <w:b/>
          <w:sz w:val="28"/>
          <w:szCs w:val="28"/>
        </w:rPr>
        <w:t>27927,6 </w:t>
      </w:r>
      <w:r w:rsidRPr="000031EE">
        <w:rPr>
          <w:sz w:val="28"/>
          <w:szCs w:val="28"/>
        </w:rPr>
        <w:t xml:space="preserve">млн. грн., у тому числі видатки на </w:t>
      </w:r>
      <w:r w:rsidRPr="000031EE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0031EE">
        <w:rPr>
          <w:sz w:val="28"/>
          <w:szCs w:val="28"/>
        </w:rPr>
        <w:t xml:space="preserve">для виплати пенсій у сумі </w:t>
      </w:r>
      <w:r w:rsidRPr="000031EE">
        <w:rPr>
          <w:b/>
          <w:sz w:val="28"/>
          <w:szCs w:val="28"/>
        </w:rPr>
        <w:t>6968,3 </w:t>
      </w:r>
      <w:r w:rsidRPr="000031EE">
        <w:rPr>
          <w:sz w:val="28"/>
          <w:szCs w:val="28"/>
        </w:rPr>
        <w:t xml:space="preserve">млн. грн., що на </w:t>
      </w:r>
      <w:r w:rsidRPr="000031EE">
        <w:rPr>
          <w:b/>
          <w:sz w:val="28"/>
          <w:szCs w:val="28"/>
        </w:rPr>
        <w:t>3,9</w:t>
      </w:r>
      <w:r w:rsidRPr="000031EE">
        <w:rPr>
          <w:sz w:val="28"/>
          <w:szCs w:val="28"/>
        </w:rPr>
        <w:t xml:space="preserve"> відсотка (</w:t>
      </w:r>
      <w:r w:rsidRPr="000031EE">
        <w:rPr>
          <w:b/>
          <w:sz w:val="28"/>
          <w:szCs w:val="28"/>
        </w:rPr>
        <w:t>286,3</w:t>
      </w:r>
      <w:r w:rsidRPr="000031EE">
        <w:rPr>
          <w:sz w:val="28"/>
          <w:szCs w:val="28"/>
        </w:rPr>
        <w:t xml:space="preserve"> млн. грн.) менше порівняно з аналогічним періодом 2013 року.</w:t>
      </w:r>
    </w:p>
    <w:p w:rsidR="000031EE" w:rsidRPr="000031EE" w:rsidRDefault="000031EE" w:rsidP="000031EE">
      <w:pPr>
        <w:spacing w:after="60"/>
        <w:ind w:firstLine="567"/>
        <w:jc w:val="both"/>
        <w:rPr>
          <w:sz w:val="28"/>
          <w:szCs w:val="28"/>
        </w:rPr>
      </w:pPr>
      <w:r w:rsidRPr="000031EE">
        <w:rPr>
          <w:b/>
          <w:bCs/>
          <w:sz w:val="28"/>
          <w:szCs w:val="28"/>
        </w:rPr>
        <w:t>На дотації вирівнювання</w:t>
      </w:r>
      <w:r w:rsidRPr="000031EE">
        <w:rPr>
          <w:sz w:val="28"/>
          <w:szCs w:val="28"/>
        </w:rPr>
        <w:t xml:space="preserve"> у січні – квітні 2014 року з державного бюджету місцевим бюджетам перераховано коштів у сумі </w:t>
      </w:r>
      <w:r w:rsidRPr="000031EE">
        <w:rPr>
          <w:b/>
          <w:sz w:val="28"/>
          <w:szCs w:val="28"/>
        </w:rPr>
        <w:t xml:space="preserve">19474,0 </w:t>
      </w:r>
      <w:r w:rsidRPr="000031EE">
        <w:rPr>
          <w:sz w:val="28"/>
          <w:szCs w:val="28"/>
        </w:rPr>
        <w:t xml:space="preserve">млн. грн., що на </w:t>
      </w:r>
      <w:r w:rsidRPr="000031EE">
        <w:rPr>
          <w:b/>
          <w:sz w:val="28"/>
          <w:szCs w:val="28"/>
        </w:rPr>
        <w:t>2,3 </w:t>
      </w:r>
      <w:r w:rsidRPr="000031EE">
        <w:rPr>
          <w:sz w:val="28"/>
          <w:szCs w:val="28"/>
        </w:rPr>
        <w:t xml:space="preserve">відсотка, або на </w:t>
      </w:r>
      <w:r w:rsidRPr="000031EE">
        <w:rPr>
          <w:b/>
          <w:sz w:val="28"/>
          <w:szCs w:val="28"/>
        </w:rPr>
        <w:t>442,0</w:t>
      </w:r>
      <w:r w:rsidRPr="000031EE">
        <w:rPr>
          <w:sz w:val="28"/>
          <w:szCs w:val="28"/>
        </w:rPr>
        <w:t xml:space="preserve"> млн. грн. більше ніж у січні-квітні 2013 року.</w:t>
      </w:r>
    </w:p>
    <w:p w:rsidR="000031EE" w:rsidRPr="000031EE" w:rsidRDefault="000031EE" w:rsidP="000031EE">
      <w:pPr>
        <w:spacing w:after="60"/>
        <w:ind w:firstLine="567"/>
        <w:jc w:val="both"/>
        <w:rPr>
          <w:sz w:val="28"/>
          <w:szCs w:val="28"/>
        </w:rPr>
      </w:pPr>
      <w:r w:rsidRPr="000031EE">
        <w:rPr>
          <w:sz w:val="28"/>
          <w:szCs w:val="28"/>
        </w:rPr>
        <w:t xml:space="preserve">На </w:t>
      </w:r>
      <w:r w:rsidRPr="000031EE">
        <w:rPr>
          <w:b/>
          <w:bCs/>
          <w:sz w:val="28"/>
          <w:szCs w:val="28"/>
        </w:rPr>
        <w:t>субвенції та додаткові дотації</w:t>
      </w:r>
      <w:r w:rsidRPr="000031EE">
        <w:rPr>
          <w:sz w:val="28"/>
          <w:szCs w:val="28"/>
        </w:rPr>
        <w:t xml:space="preserve"> у січні – квітні 2014 року було перераховано </w:t>
      </w:r>
      <w:r w:rsidRPr="000031EE">
        <w:rPr>
          <w:b/>
          <w:iCs/>
          <w:sz w:val="28"/>
          <w:szCs w:val="28"/>
          <w:lang w:eastAsia="uk-UA"/>
        </w:rPr>
        <w:t>21586,6 </w:t>
      </w:r>
      <w:r w:rsidRPr="000031EE">
        <w:rPr>
          <w:sz w:val="28"/>
          <w:szCs w:val="28"/>
        </w:rPr>
        <w:t xml:space="preserve">млн. грн., що на </w:t>
      </w:r>
      <w:r w:rsidRPr="000031EE">
        <w:rPr>
          <w:b/>
          <w:sz w:val="28"/>
          <w:szCs w:val="28"/>
        </w:rPr>
        <w:t xml:space="preserve">24,9 </w:t>
      </w:r>
      <w:r w:rsidRPr="000031EE">
        <w:rPr>
          <w:sz w:val="28"/>
          <w:szCs w:val="28"/>
        </w:rPr>
        <w:t xml:space="preserve">відсотка, або на </w:t>
      </w:r>
      <w:r w:rsidRPr="000031EE">
        <w:rPr>
          <w:b/>
          <w:sz w:val="28"/>
          <w:szCs w:val="28"/>
        </w:rPr>
        <w:t>4300,9</w:t>
      </w:r>
      <w:r w:rsidRPr="000031EE">
        <w:rPr>
          <w:sz w:val="28"/>
          <w:szCs w:val="28"/>
        </w:rPr>
        <w:t xml:space="preserve"> млн. грн. більше ніж у січні-квітні 2013 року.</w:t>
      </w:r>
    </w:p>
    <w:p w:rsidR="000031EE" w:rsidRPr="000031EE" w:rsidRDefault="000031EE" w:rsidP="000031EE">
      <w:pPr>
        <w:spacing w:after="60"/>
        <w:ind w:firstLine="567"/>
        <w:jc w:val="both"/>
        <w:rPr>
          <w:sz w:val="28"/>
          <w:szCs w:val="28"/>
        </w:rPr>
      </w:pPr>
      <w:r w:rsidRPr="000031EE">
        <w:rPr>
          <w:sz w:val="28"/>
          <w:szCs w:val="28"/>
        </w:rPr>
        <w:t xml:space="preserve">За рахунок </w:t>
      </w:r>
      <w:r w:rsidRPr="000031EE">
        <w:rPr>
          <w:b/>
          <w:sz w:val="28"/>
          <w:szCs w:val="28"/>
        </w:rPr>
        <w:t>повернення кредитів</w:t>
      </w:r>
      <w:r w:rsidRPr="000031EE">
        <w:rPr>
          <w:sz w:val="28"/>
          <w:szCs w:val="28"/>
        </w:rPr>
        <w:t xml:space="preserve"> до Державного бюджету України за січень – квітень 2014</w:t>
      </w:r>
      <w:r w:rsidRPr="000031EE">
        <w:rPr>
          <w:sz w:val="28"/>
          <w:szCs w:val="28"/>
          <w:lang w:val="ru-RU"/>
        </w:rPr>
        <w:t> </w:t>
      </w:r>
      <w:r w:rsidRPr="000031EE">
        <w:rPr>
          <w:sz w:val="28"/>
          <w:szCs w:val="28"/>
        </w:rPr>
        <w:t xml:space="preserve">року надійшло </w:t>
      </w:r>
      <w:r w:rsidRPr="000031EE">
        <w:rPr>
          <w:b/>
          <w:sz w:val="28"/>
          <w:szCs w:val="28"/>
        </w:rPr>
        <w:t>444,2</w:t>
      </w:r>
      <w:r w:rsidRPr="000031EE">
        <w:rPr>
          <w:sz w:val="28"/>
          <w:szCs w:val="28"/>
        </w:rPr>
        <w:t xml:space="preserve"> млн. грн., у тому числі до </w:t>
      </w:r>
      <w:r w:rsidRPr="000031EE">
        <w:rPr>
          <w:i/>
          <w:sz w:val="28"/>
          <w:szCs w:val="28"/>
        </w:rPr>
        <w:t>загального фонду</w:t>
      </w:r>
      <w:r w:rsidRPr="000031EE">
        <w:rPr>
          <w:sz w:val="28"/>
          <w:szCs w:val="28"/>
        </w:rPr>
        <w:t xml:space="preserve"> </w:t>
      </w:r>
      <w:r w:rsidRPr="000031EE">
        <w:rPr>
          <w:b/>
          <w:sz w:val="28"/>
          <w:szCs w:val="28"/>
        </w:rPr>
        <w:t>291,5</w:t>
      </w:r>
      <w:r w:rsidRPr="000031EE">
        <w:rPr>
          <w:sz w:val="28"/>
          <w:szCs w:val="28"/>
        </w:rPr>
        <w:t> млн. гривень.</w:t>
      </w:r>
    </w:p>
    <w:p w:rsidR="000031EE" w:rsidRPr="0021654C" w:rsidRDefault="000031EE" w:rsidP="000031EE">
      <w:pPr>
        <w:spacing w:after="60"/>
        <w:ind w:firstLine="567"/>
        <w:jc w:val="both"/>
        <w:rPr>
          <w:sz w:val="28"/>
          <w:szCs w:val="28"/>
        </w:rPr>
      </w:pPr>
      <w:r w:rsidRPr="000031EE">
        <w:rPr>
          <w:sz w:val="28"/>
          <w:szCs w:val="28"/>
        </w:rPr>
        <w:t xml:space="preserve">За січень – квітень 2014 року </w:t>
      </w:r>
      <w:r w:rsidRPr="000031EE">
        <w:rPr>
          <w:b/>
          <w:sz w:val="28"/>
          <w:szCs w:val="28"/>
        </w:rPr>
        <w:t>надано кредитів</w:t>
      </w:r>
      <w:r w:rsidRPr="000031EE">
        <w:rPr>
          <w:sz w:val="28"/>
          <w:szCs w:val="28"/>
        </w:rPr>
        <w:t xml:space="preserve"> з державного бюджету у сумі </w:t>
      </w:r>
      <w:r w:rsidRPr="000031EE">
        <w:rPr>
          <w:b/>
          <w:sz w:val="28"/>
          <w:szCs w:val="28"/>
        </w:rPr>
        <w:t>645,3</w:t>
      </w:r>
      <w:r w:rsidRPr="000031EE">
        <w:rPr>
          <w:sz w:val="28"/>
          <w:szCs w:val="28"/>
        </w:rPr>
        <w:t xml:space="preserve"> млн. грн., у тому числі до </w:t>
      </w:r>
      <w:r w:rsidRPr="000031EE">
        <w:rPr>
          <w:i/>
          <w:sz w:val="28"/>
          <w:szCs w:val="28"/>
        </w:rPr>
        <w:t>загального фонду</w:t>
      </w:r>
      <w:r w:rsidRPr="000031EE">
        <w:rPr>
          <w:sz w:val="28"/>
          <w:szCs w:val="28"/>
        </w:rPr>
        <w:t xml:space="preserve"> </w:t>
      </w:r>
      <w:r w:rsidRPr="000031EE">
        <w:rPr>
          <w:b/>
          <w:sz w:val="28"/>
          <w:szCs w:val="28"/>
        </w:rPr>
        <w:t>34,8</w:t>
      </w:r>
      <w:r w:rsidRPr="000031EE">
        <w:rPr>
          <w:sz w:val="28"/>
          <w:szCs w:val="28"/>
        </w:rPr>
        <w:t> млн. гривень.</w:t>
      </w:r>
    </w:p>
    <w:p w:rsidR="000031EE" w:rsidRPr="00EF65DC" w:rsidRDefault="000031EE" w:rsidP="000031EE">
      <w:pPr>
        <w:pStyle w:val="2"/>
        <w:spacing w:after="120"/>
        <w:ind w:firstLine="567"/>
        <w:jc w:val="left"/>
        <w:rPr>
          <w:b/>
          <w:szCs w:val="28"/>
          <w:u w:val="single"/>
        </w:rPr>
      </w:pPr>
    </w:p>
    <w:p w:rsidR="00875FE8" w:rsidRPr="00DE199A" w:rsidRDefault="00875FE8" w:rsidP="00875FE8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DE199A">
        <w:rPr>
          <w:b/>
          <w:sz w:val="32"/>
          <w:szCs w:val="32"/>
          <w:u w:val="single"/>
        </w:rPr>
        <w:t>ФІНАНСУВАННЯ</w:t>
      </w:r>
    </w:p>
    <w:p w:rsidR="009F1861" w:rsidRPr="0021654C" w:rsidRDefault="009F1861" w:rsidP="009F1861">
      <w:pPr>
        <w:pStyle w:val="3"/>
        <w:spacing w:after="120"/>
        <w:ind w:firstLine="567"/>
      </w:pPr>
      <w:r w:rsidRPr="0021654C">
        <w:rPr>
          <w:b/>
        </w:rPr>
        <w:t>Зведений бюджет</w:t>
      </w:r>
      <w:r w:rsidRPr="0021654C">
        <w:t xml:space="preserve"> за січень–</w:t>
      </w:r>
      <w:r>
        <w:t>квітень</w:t>
      </w:r>
      <w:r w:rsidRPr="0021654C">
        <w:t xml:space="preserve"> 2014 року виконано із </w:t>
      </w:r>
      <w:r>
        <w:t>дефіцитом</w:t>
      </w:r>
      <w:r w:rsidRPr="0021654C">
        <w:t xml:space="preserve"> у сумі </w:t>
      </w:r>
      <w:r>
        <w:rPr>
          <w:b/>
        </w:rPr>
        <w:t>2857,6</w:t>
      </w:r>
      <w:r w:rsidRPr="0021654C">
        <w:rPr>
          <w:b/>
        </w:rPr>
        <w:t> </w:t>
      </w:r>
      <w:r w:rsidRPr="0021654C">
        <w:t>млн. </w:t>
      </w:r>
      <w:r w:rsidRPr="0021654C">
        <w:rPr>
          <w:szCs w:val="28"/>
        </w:rPr>
        <w:t>гривень</w:t>
      </w:r>
      <w:r w:rsidRPr="0021654C">
        <w:t>.</w:t>
      </w:r>
    </w:p>
    <w:p w:rsidR="009F1861" w:rsidRPr="0021654C" w:rsidRDefault="009F1861" w:rsidP="009F1861">
      <w:pPr>
        <w:spacing w:after="120"/>
        <w:ind w:firstLine="567"/>
        <w:jc w:val="both"/>
        <w:rPr>
          <w:sz w:val="28"/>
        </w:rPr>
      </w:pPr>
      <w:r w:rsidRPr="0021654C">
        <w:rPr>
          <w:sz w:val="28"/>
        </w:rPr>
        <w:t xml:space="preserve">Дефіцит </w:t>
      </w:r>
      <w:r w:rsidRPr="0021654C">
        <w:rPr>
          <w:b/>
          <w:sz w:val="28"/>
        </w:rPr>
        <w:t>державного бюджету</w:t>
      </w:r>
      <w:r w:rsidRPr="0021654C">
        <w:rPr>
          <w:sz w:val="28"/>
        </w:rPr>
        <w:t xml:space="preserve"> за січень–</w:t>
      </w:r>
      <w:r>
        <w:rPr>
          <w:sz w:val="28"/>
        </w:rPr>
        <w:t>квітень</w:t>
      </w:r>
      <w:r w:rsidRPr="0021654C">
        <w:rPr>
          <w:sz w:val="28"/>
        </w:rPr>
        <w:t xml:space="preserve"> 201</w:t>
      </w:r>
      <w:r w:rsidRPr="0021654C">
        <w:rPr>
          <w:sz w:val="28"/>
          <w:lang w:val="ru-RU"/>
        </w:rPr>
        <w:t>4</w:t>
      </w:r>
      <w:r w:rsidRPr="0021654C">
        <w:rPr>
          <w:sz w:val="28"/>
        </w:rPr>
        <w:t xml:space="preserve"> року становив </w:t>
      </w:r>
      <w:r w:rsidRPr="00305FC0">
        <w:rPr>
          <w:b/>
          <w:sz w:val="28"/>
          <w:lang w:val="ru-RU"/>
        </w:rPr>
        <w:t>6930,4</w:t>
      </w:r>
      <w:r w:rsidRPr="0021654C">
        <w:rPr>
          <w:b/>
          <w:sz w:val="28"/>
        </w:rPr>
        <w:t> </w:t>
      </w:r>
      <w:r w:rsidRPr="0021654C">
        <w:rPr>
          <w:sz w:val="28"/>
        </w:rPr>
        <w:t xml:space="preserve">млн. гривень, що відповідає </w:t>
      </w:r>
      <w:r w:rsidRPr="00305FC0">
        <w:rPr>
          <w:b/>
          <w:sz w:val="28"/>
        </w:rPr>
        <w:t>10,1</w:t>
      </w:r>
      <w:r>
        <w:rPr>
          <w:b/>
          <w:sz w:val="28"/>
        </w:rPr>
        <w:t> </w:t>
      </w:r>
      <w:r w:rsidRPr="0021654C">
        <w:rPr>
          <w:sz w:val="28"/>
        </w:rPr>
        <w:t>відсотка річного показника, затвердженого Верховною Радою України законом про бюджет</w:t>
      </w:r>
      <w:r>
        <w:rPr>
          <w:sz w:val="28"/>
        </w:rPr>
        <w:t xml:space="preserve"> зі змінами</w:t>
      </w:r>
      <w:r w:rsidRPr="0021654C">
        <w:rPr>
          <w:sz w:val="28"/>
        </w:rPr>
        <w:t xml:space="preserve"> від 27.03.2014 року (річний показник – </w:t>
      </w:r>
      <w:r w:rsidRPr="0021654C">
        <w:rPr>
          <w:b/>
          <w:sz w:val="28"/>
        </w:rPr>
        <w:t>68564,3</w:t>
      </w:r>
      <w:r w:rsidRPr="0021654C">
        <w:rPr>
          <w:sz w:val="28"/>
        </w:rPr>
        <w:t xml:space="preserve"> млн. гривень). </w:t>
      </w:r>
    </w:p>
    <w:p w:rsidR="009F1861" w:rsidRPr="0021654C" w:rsidRDefault="009F1861" w:rsidP="009F1861">
      <w:pPr>
        <w:spacing w:after="120"/>
        <w:ind w:firstLine="567"/>
        <w:jc w:val="both"/>
        <w:rPr>
          <w:sz w:val="40"/>
          <w:szCs w:val="28"/>
        </w:rPr>
      </w:pPr>
      <w:r w:rsidRPr="0021654C">
        <w:rPr>
          <w:sz w:val="28"/>
          <w:szCs w:val="28"/>
        </w:rPr>
        <w:t xml:space="preserve">У </w:t>
      </w:r>
      <w:r w:rsidRPr="0021654C">
        <w:rPr>
          <w:sz w:val="28"/>
        </w:rPr>
        <w:t>січні–</w:t>
      </w:r>
      <w:r>
        <w:rPr>
          <w:sz w:val="28"/>
        </w:rPr>
        <w:t>квіт</w:t>
      </w:r>
      <w:r w:rsidRPr="0021654C">
        <w:rPr>
          <w:sz w:val="28"/>
        </w:rPr>
        <w:t>ні</w:t>
      </w:r>
      <w:r w:rsidRPr="0021654C">
        <w:rPr>
          <w:sz w:val="28"/>
          <w:szCs w:val="28"/>
        </w:rPr>
        <w:t xml:space="preserve"> 2014</w:t>
      </w:r>
      <w:r w:rsidRPr="0021654C">
        <w:rPr>
          <w:sz w:val="28"/>
          <w:szCs w:val="28"/>
          <w:lang w:val="ru-RU"/>
        </w:rPr>
        <w:t> </w:t>
      </w:r>
      <w:r w:rsidRPr="0021654C">
        <w:rPr>
          <w:sz w:val="28"/>
          <w:szCs w:val="28"/>
        </w:rPr>
        <w:t xml:space="preserve">року </w:t>
      </w:r>
      <w:r w:rsidRPr="0021654C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21654C">
        <w:rPr>
          <w:sz w:val="28"/>
          <w:szCs w:val="28"/>
        </w:rPr>
        <w:t xml:space="preserve"> становило </w:t>
      </w:r>
      <w:r w:rsidRPr="00305FC0">
        <w:rPr>
          <w:b/>
          <w:bCs/>
          <w:sz w:val="28"/>
          <w:szCs w:val="28"/>
        </w:rPr>
        <w:t>20980,5</w:t>
      </w:r>
      <w:r w:rsidRPr="0021654C">
        <w:rPr>
          <w:b/>
          <w:bCs/>
          <w:sz w:val="28"/>
          <w:szCs w:val="28"/>
        </w:rPr>
        <w:t> </w:t>
      </w:r>
      <w:r w:rsidRPr="0021654C">
        <w:rPr>
          <w:sz w:val="28"/>
          <w:szCs w:val="28"/>
        </w:rPr>
        <w:t xml:space="preserve">млн. гривень. Погашення внутрішнього боргу дорівнювало </w:t>
      </w:r>
      <w:r w:rsidRPr="00305FC0">
        <w:rPr>
          <w:b/>
          <w:bCs/>
          <w:sz w:val="28"/>
          <w:szCs w:val="28"/>
        </w:rPr>
        <w:t>19036,8</w:t>
      </w:r>
      <w:r w:rsidRPr="0021654C">
        <w:rPr>
          <w:b/>
          <w:bCs/>
          <w:sz w:val="28"/>
          <w:szCs w:val="28"/>
        </w:rPr>
        <w:t> </w:t>
      </w:r>
      <w:r w:rsidRPr="0021654C">
        <w:rPr>
          <w:sz w:val="28"/>
          <w:szCs w:val="28"/>
        </w:rPr>
        <w:t xml:space="preserve">млн. грн., зовнішнього боргу – </w:t>
      </w:r>
      <w:r w:rsidRPr="00305FC0">
        <w:rPr>
          <w:b/>
          <w:bCs/>
          <w:sz w:val="28"/>
          <w:szCs w:val="28"/>
        </w:rPr>
        <w:t>1943,6</w:t>
      </w:r>
      <w:r w:rsidRPr="0021654C">
        <w:rPr>
          <w:sz w:val="28"/>
          <w:szCs w:val="28"/>
        </w:rPr>
        <w:t xml:space="preserve"> млн. гривень. </w:t>
      </w:r>
      <w:r w:rsidRPr="0021654C">
        <w:rPr>
          <w:b/>
          <w:i/>
          <w:sz w:val="28"/>
          <w:szCs w:val="28"/>
        </w:rPr>
        <w:t>Державні запозичення на фінансування державного бюджету</w:t>
      </w:r>
      <w:r w:rsidRPr="0021654C">
        <w:rPr>
          <w:sz w:val="28"/>
          <w:szCs w:val="28"/>
        </w:rPr>
        <w:t xml:space="preserve"> були здійснені в обсязі </w:t>
      </w:r>
      <w:r w:rsidRPr="00305FC0">
        <w:rPr>
          <w:b/>
          <w:sz w:val="28"/>
          <w:szCs w:val="28"/>
        </w:rPr>
        <w:t>23258,3</w:t>
      </w:r>
      <w:r w:rsidRPr="0021654C">
        <w:rPr>
          <w:b/>
          <w:sz w:val="28"/>
          <w:szCs w:val="28"/>
        </w:rPr>
        <w:t> </w:t>
      </w:r>
      <w:r w:rsidRPr="0021654C">
        <w:rPr>
          <w:sz w:val="28"/>
          <w:szCs w:val="28"/>
        </w:rPr>
        <w:t xml:space="preserve">млн. грн., у тому числі до загального фонду – </w:t>
      </w:r>
      <w:r>
        <w:rPr>
          <w:b/>
          <w:sz w:val="28"/>
          <w:szCs w:val="28"/>
        </w:rPr>
        <w:t>20044,4</w:t>
      </w:r>
      <w:r w:rsidRPr="0021654C">
        <w:rPr>
          <w:b/>
          <w:sz w:val="28"/>
          <w:szCs w:val="28"/>
        </w:rPr>
        <w:t> </w:t>
      </w:r>
      <w:r w:rsidRPr="0021654C">
        <w:rPr>
          <w:sz w:val="28"/>
          <w:szCs w:val="28"/>
        </w:rPr>
        <w:t xml:space="preserve">млн. гривень. </w:t>
      </w:r>
      <w:r w:rsidRPr="0021654C">
        <w:rPr>
          <w:i/>
          <w:sz w:val="28"/>
          <w:szCs w:val="28"/>
        </w:rPr>
        <w:lastRenderedPageBreak/>
        <w:t xml:space="preserve">На внутрішньому ринку </w:t>
      </w:r>
      <w:r w:rsidRPr="0021654C">
        <w:rPr>
          <w:sz w:val="28"/>
          <w:szCs w:val="28"/>
        </w:rPr>
        <w:t xml:space="preserve">було залучено </w:t>
      </w:r>
      <w:r w:rsidRPr="00305FC0">
        <w:rPr>
          <w:b/>
          <w:sz w:val="28"/>
          <w:szCs w:val="28"/>
        </w:rPr>
        <w:t>22844,4</w:t>
      </w:r>
      <w:r w:rsidRPr="0021654C">
        <w:rPr>
          <w:sz w:val="28"/>
          <w:szCs w:val="28"/>
        </w:rPr>
        <w:t xml:space="preserve"> млн. грн., від </w:t>
      </w:r>
      <w:r w:rsidRPr="0021654C">
        <w:rPr>
          <w:i/>
          <w:sz w:val="28"/>
          <w:szCs w:val="28"/>
        </w:rPr>
        <w:t>зовнішніх джерел</w:t>
      </w:r>
      <w:r w:rsidRPr="0021654C">
        <w:rPr>
          <w:sz w:val="28"/>
          <w:szCs w:val="28"/>
        </w:rPr>
        <w:t xml:space="preserve"> надійшло запозичень на суму </w:t>
      </w:r>
      <w:r w:rsidRPr="00305FC0">
        <w:rPr>
          <w:b/>
          <w:sz w:val="28"/>
          <w:szCs w:val="28"/>
        </w:rPr>
        <w:t>413,9</w:t>
      </w:r>
      <w:r w:rsidRPr="0021654C">
        <w:rPr>
          <w:b/>
          <w:sz w:val="28"/>
          <w:szCs w:val="28"/>
        </w:rPr>
        <w:t> </w:t>
      </w:r>
      <w:r w:rsidRPr="0021654C">
        <w:rPr>
          <w:sz w:val="28"/>
          <w:szCs w:val="28"/>
        </w:rPr>
        <w:t xml:space="preserve">млн. грн. до спеціального фонду на фінансування спільних з міжнародними фінансовими організаціями проектів розвитку. Крім того, було здійснено випуск облігацій внутрішньої державної позики з метою збільшення статутного капіталу НАК «Нафтогаз України» на суму </w:t>
      </w:r>
      <w:r w:rsidRPr="0021654C">
        <w:rPr>
          <w:b/>
          <w:sz w:val="28"/>
          <w:szCs w:val="28"/>
        </w:rPr>
        <w:t>11066,4 </w:t>
      </w:r>
      <w:r w:rsidRPr="0021654C">
        <w:rPr>
          <w:sz w:val="28"/>
          <w:szCs w:val="28"/>
        </w:rPr>
        <w:t>млн. гривень.</w:t>
      </w:r>
    </w:p>
    <w:p w:rsidR="009F1861" w:rsidRPr="00DE199A" w:rsidRDefault="009F1861" w:rsidP="009F1861">
      <w:pPr>
        <w:ind w:firstLine="539"/>
        <w:jc w:val="both"/>
      </w:pPr>
      <w:r w:rsidRPr="0021654C">
        <w:rPr>
          <w:sz w:val="28"/>
          <w:szCs w:val="28"/>
        </w:rPr>
        <w:t xml:space="preserve">Від </w:t>
      </w:r>
      <w:r w:rsidRPr="0021654C">
        <w:rPr>
          <w:b/>
          <w:i/>
          <w:sz w:val="28"/>
          <w:szCs w:val="28"/>
        </w:rPr>
        <w:t>приватизації державного майна</w:t>
      </w:r>
      <w:r w:rsidRPr="0021654C">
        <w:rPr>
          <w:sz w:val="28"/>
          <w:szCs w:val="28"/>
        </w:rPr>
        <w:t xml:space="preserve"> за січень–</w:t>
      </w:r>
      <w:r>
        <w:rPr>
          <w:sz w:val="28"/>
          <w:szCs w:val="28"/>
        </w:rPr>
        <w:t>квіт</w:t>
      </w:r>
      <w:r w:rsidRPr="0021654C">
        <w:rPr>
          <w:sz w:val="28"/>
          <w:szCs w:val="28"/>
        </w:rPr>
        <w:t>ень 201</w:t>
      </w:r>
      <w:r w:rsidRPr="0021654C">
        <w:rPr>
          <w:sz w:val="28"/>
          <w:szCs w:val="28"/>
          <w:lang w:val="ru-RU"/>
        </w:rPr>
        <w:t>4</w:t>
      </w:r>
      <w:r w:rsidRPr="0021654C">
        <w:rPr>
          <w:sz w:val="28"/>
          <w:szCs w:val="28"/>
        </w:rPr>
        <w:t xml:space="preserve"> року надійшло до державного бюджету </w:t>
      </w:r>
      <w:r w:rsidRPr="00305FC0">
        <w:rPr>
          <w:b/>
          <w:sz w:val="28"/>
          <w:szCs w:val="28"/>
          <w:lang w:val="ru-RU"/>
        </w:rPr>
        <w:t>48,2</w:t>
      </w:r>
      <w:r w:rsidRPr="0021654C">
        <w:rPr>
          <w:b/>
          <w:sz w:val="28"/>
          <w:szCs w:val="28"/>
        </w:rPr>
        <w:t> </w:t>
      </w:r>
      <w:r w:rsidRPr="0021654C">
        <w:rPr>
          <w:sz w:val="28"/>
          <w:szCs w:val="28"/>
        </w:rPr>
        <w:t>млн. гривень.</w:t>
      </w:r>
      <w:r>
        <w:rPr>
          <w:sz w:val="28"/>
          <w:szCs w:val="28"/>
        </w:rPr>
        <w:t xml:space="preserve"> </w:t>
      </w:r>
    </w:p>
    <w:p w:rsidR="003C0958" w:rsidRPr="00DE199A" w:rsidRDefault="003C0958" w:rsidP="0021654C">
      <w:pPr>
        <w:pStyle w:val="3"/>
        <w:spacing w:after="120"/>
        <w:ind w:firstLine="567"/>
      </w:pPr>
    </w:p>
    <w:sectPr w:rsidR="003C0958" w:rsidRPr="00DE199A" w:rsidSect="00657ED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709" w:bottom="851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2BE" w:rsidRDefault="00D862BE">
      <w:r>
        <w:separator/>
      </w:r>
    </w:p>
  </w:endnote>
  <w:endnote w:type="continuationSeparator" w:id="0">
    <w:p w:rsidR="00D862BE" w:rsidRDefault="00D86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E3253B">
      <w:rPr>
        <w:rStyle w:val="a6"/>
        <w:noProof/>
        <w:color w:val="FFFFFF"/>
      </w:rPr>
      <w:t>2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2BE" w:rsidRDefault="00D862BE">
      <w:r>
        <w:separator/>
      </w:r>
    </w:p>
  </w:footnote>
  <w:footnote w:type="continuationSeparator" w:id="0">
    <w:p w:rsidR="00D862BE" w:rsidRDefault="00D862BE">
      <w:r>
        <w:continuationSeparator/>
      </w:r>
    </w:p>
  </w:footnote>
  <w:footnote w:id="1">
    <w:p w:rsidR="00E3253B" w:rsidRPr="00E3253B" w:rsidRDefault="00E3253B" w:rsidP="00E3253B">
      <w:pPr>
        <w:pStyle w:val="ae"/>
        <w:jc w:val="both"/>
      </w:pPr>
      <w:r>
        <w:rPr>
          <w:rStyle w:val="af0"/>
        </w:rPr>
        <w:footnoteRef/>
      </w:r>
      <w:r>
        <w:t xml:space="preserve"> Офіційна звітність Державної казначейської служби України включає показники по АР Крим та м. </w:t>
      </w:r>
      <w:proofErr w:type="spellStart"/>
      <w:r>
        <w:t>Севастопіль</w:t>
      </w:r>
      <w:proofErr w:type="spellEnd"/>
      <w:r>
        <w:t xml:space="preserve"> станом на 01.04.2014 року. З огляду на це, дані за січень–квітень 2014 року та аналогічні показники попереднього року не є повністю </w:t>
      </w:r>
      <w:proofErr w:type="spellStart"/>
      <w:r>
        <w:t>співставними</w:t>
      </w:r>
      <w:proofErr w:type="spellEnd"/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3253B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588"/>
    <w:rsid w:val="000026D0"/>
    <w:rsid w:val="000031EE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4588"/>
    <w:rsid w:val="00025654"/>
    <w:rsid w:val="0002710F"/>
    <w:rsid w:val="00031C87"/>
    <w:rsid w:val="000321F5"/>
    <w:rsid w:val="00035675"/>
    <w:rsid w:val="000359B6"/>
    <w:rsid w:val="0004204A"/>
    <w:rsid w:val="0004479A"/>
    <w:rsid w:val="000452C7"/>
    <w:rsid w:val="000473C1"/>
    <w:rsid w:val="000514B2"/>
    <w:rsid w:val="00054A86"/>
    <w:rsid w:val="00057F27"/>
    <w:rsid w:val="000603D4"/>
    <w:rsid w:val="00063D44"/>
    <w:rsid w:val="000651EA"/>
    <w:rsid w:val="000661EF"/>
    <w:rsid w:val="0007255B"/>
    <w:rsid w:val="0007279E"/>
    <w:rsid w:val="00073FAF"/>
    <w:rsid w:val="00074159"/>
    <w:rsid w:val="00075D1C"/>
    <w:rsid w:val="0007629D"/>
    <w:rsid w:val="00077952"/>
    <w:rsid w:val="00081EF8"/>
    <w:rsid w:val="0008293A"/>
    <w:rsid w:val="00086FB9"/>
    <w:rsid w:val="00090DE8"/>
    <w:rsid w:val="00091C04"/>
    <w:rsid w:val="000A1800"/>
    <w:rsid w:val="000A40BD"/>
    <w:rsid w:val="000A590A"/>
    <w:rsid w:val="000A6021"/>
    <w:rsid w:val="000B340B"/>
    <w:rsid w:val="000B6A52"/>
    <w:rsid w:val="000C20D8"/>
    <w:rsid w:val="000C3B3C"/>
    <w:rsid w:val="000C5BB8"/>
    <w:rsid w:val="000C6688"/>
    <w:rsid w:val="000D131A"/>
    <w:rsid w:val="000D179B"/>
    <w:rsid w:val="000D2CAF"/>
    <w:rsid w:val="000D2DAD"/>
    <w:rsid w:val="000D41DE"/>
    <w:rsid w:val="000D7612"/>
    <w:rsid w:val="000D7BD9"/>
    <w:rsid w:val="000E040F"/>
    <w:rsid w:val="000E045E"/>
    <w:rsid w:val="000E3832"/>
    <w:rsid w:val="000E5371"/>
    <w:rsid w:val="000E6622"/>
    <w:rsid w:val="000E6EC3"/>
    <w:rsid w:val="000F007E"/>
    <w:rsid w:val="000F1E74"/>
    <w:rsid w:val="000F3307"/>
    <w:rsid w:val="000F42C2"/>
    <w:rsid w:val="000F5FFC"/>
    <w:rsid w:val="000F789D"/>
    <w:rsid w:val="00104F6C"/>
    <w:rsid w:val="00106108"/>
    <w:rsid w:val="00106872"/>
    <w:rsid w:val="00110767"/>
    <w:rsid w:val="00110818"/>
    <w:rsid w:val="00110F5D"/>
    <w:rsid w:val="00111B06"/>
    <w:rsid w:val="001136D5"/>
    <w:rsid w:val="00114690"/>
    <w:rsid w:val="001166A2"/>
    <w:rsid w:val="0011738F"/>
    <w:rsid w:val="00117EE7"/>
    <w:rsid w:val="001208B5"/>
    <w:rsid w:val="00123953"/>
    <w:rsid w:val="00124BF7"/>
    <w:rsid w:val="00125043"/>
    <w:rsid w:val="00127122"/>
    <w:rsid w:val="00131CDC"/>
    <w:rsid w:val="00132CF4"/>
    <w:rsid w:val="00134BB9"/>
    <w:rsid w:val="001415A3"/>
    <w:rsid w:val="00142A35"/>
    <w:rsid w:val="00144E9A"/>
    <w:rsid w:val="001453A0"/>
    <w:rsid w:val="00145C08"/>
    <w:rsid w:val="00146B18"/>
    <w:rsid w:val="00155A58"/>
    <w:rsid w:val="00157487"/>
    <w:rsid w:val="00157F55"/>
    <w:rsid w:val="001602C9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383F"/>
    <w:rsid w:val="00194174"/>
    <w:rsid w:val="00196422"/>
    <w:rsid w:val="00197580"/>
    <w:rsid w:val="001A255B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C1600"/>
    <w:rsid w:val="001C16CB"/>
    <w:rsid w:val="001C6353"/>
    <w:rsid w:val="001C642D"/>
    <w:rsid w:val="001D1975"/>
    <w:rsid w:val="001D3881"/>
    <w:rsid w:val="001D3FC7"/>
    <w:rsid w:val="001D657B"/>
    <w:rsid w:val="001E0CEC"/>
    <w:rsid w:val="001E1D2C"/>
    <w:rsid w:val="001E2EC8"/>
    <w:rsid w:val="001E54D6"/>
    <w:rsid w:val="001E5FAF"/>
    <w:rsid w:val="001E6FD0"/>
    <w:rsid w:val="001F01D2"/>
    <w:rsid w:val="001F3257"/>
    <w:rsid w:val="001F42FD"/>
    <w:rsid w:val="001F46B3"/>
    <w:rsid w:val="001F5DC9"/>
    <w:rsid w:val="001F673D"/>
    <w:rsid w:val="001F6FAE"/>
    <w:rsid w:val="001F7B22"/>
    <w:rsid w:val="002010B6"/>
    <w:rsid w:val="00201664"/>
    <w:rsid w:val="00201A3D"/>
    <w:rsid w:val="002020D4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54C"/>
    <w:rsid w:val="0021772C"/>
    <w:rsid w:val="0022042B"/>
    <w:rsid w:val="0022263C"/>
    <w:rsid w:val="00226B9B"/>
    <w:rsid w:val="002313ED"/>
    <w:rsid w:val="002325AC"/>
    <w:rsid w:val="00232614"/>
    <w:rsid w:val="00232ECA"/>
    <w:rsid w:val="0023682F"/>
    <w:rsid w:val="00237711"/>
    <w:rsid w:val="00240E29"/>
    <w:rsid w:val="002420E9"/>
    <w:rsid w:val="00242AD0"/>
    <w:rsid w:val="00243D91"/>
    <w:rsid w:val="00245BE2"/>
    <w:rsid w:val="00246189"/>
    <w:rsid w:val="0024746E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2064"/>
    <w:rsid w:val="0027272F"/>
    <w:rsid w:val="00274739"/>
    <w:rsid w:val="00274CF6"/>
    <w:rsid w:val="002834AF"/>
    <w:rsid w:val="00284AE2"/>
    <w:rsid w:val="00284B10"/>
    <w:rsid w:val="00285919"/>
    <w:rsid w:val="00287DE7"/>
    <w:rsid w:val="0029226E"/>
    <w:rsid w:val="0029718F"/>
    <w:rsid w:val="002A0313"/>
    <w:rsid w:val="002A1A25"/>
    <w:rsid w:val="002A2A2A"/>
    <w:rsid w:val="002A2AF7"/>
    <w:rsid w:val="002A42C7"/>
    <w:rsid w:val="002A783E"/>
    <w:rsid w:val="002B27BA"/>
    <w:rsid w:val="002B2BF6"/>
    <w:rsid w:val="002B5B23"/>
    <w:rsid w:val="002B69D1"/>
    <w:rsid w:val="002C785C"/>
    <w:rsid w:val="002D1861"/>
    <w:rsid w:val="002D3223"/>
    <w:rsid w:val="002D3550"/>
    <w:rsid w:val="002D433E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648B"/>
    <w:rsid w:val="00306978"/>
    <w:rsid w:val="0031241E"/>
    <w:rsid w:val="00312ED1"/>
    <w:rsid w:val="003160B5"/>
    <w:rsid w:val="00320F5A"/>
    <w:rsid w:val="00327B4E"/>
    <w:rsid w:val="003304F2"/>
    <w:rsid w:val="00330C7C"/>
    <w:rsid w:val="00330CBF"/>
    <w:rsid w:val="00333CAE"/>
    <w:rsid w:val="00333D77"/>
    <w:rsid w:val="00334858"/>
    <w:rsid w:val="003448E3"/>
    <w:rsid w:val="00350F40"/>
    <w:rsid w:val="003517B7"/>
    <w:rsid w:val="003519CF"/>
    <w:rsid w:val="00355B51"/>
    <w:rsid w:val="00355CCD"/>
    <w:rsid w:val="00355E78"/>
    <w:rsid w:val="00356D5B"/>
    <w:rsid w:val="00361188"/>
    <w:rsid w:val="00361C50"/>
    <w:rsid w:val="0036251E"/>
    <w:rsid w:val="0036310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9055B"/>
    <w:rsid w:val="00392345"/>
    <w:rsid w:val="00392CDD"/>
    <w:rsid w:val="003937B9"/>
    <w:rsid w:val="003941A9"/>
    <w:rsid w:val="00394D92"/>
    <w:rsid w:val="00395478"/>
    <w:rsid w:val="00395D9C"/>
    <w:rsid w:val="003A11B6"/>
    <w:rsid w:val="003A1DD4"/>
    <w:rsid w:val="003A26AC"/>
    <w:rsid w:val="003A3171"/>
    <w:rsid w:val="003A5372"/>
    <w:rsid w:val="003A6F25"/>
    <w:rsid w:val="003A7983"/>
    <w:rsid w:val="003B018D"/>
    <w:rsid w:val="003B3663"/>
    <w:rsid w:val="003B7348"/>
    <w:rsid w:val="003C0340"/>
    <w:rsid w:val="003C0958"/>
    <w:rsid w:val="003C1560"/>
    <w:rsid w:val="003C18A5"/>
    <w:rsid w:val="003C1DE2"/>
    <w:rsid w:val="003C4DF9"/>
    <w:rsid w:val="003C5C03"/>
    <w:rsid w:val="003C752B"/>
    <w:rsid w:val="003D05F1"/>
    <w:rsid w:val="003D0F89"/>
    <w:rsid w:val="003D64CE"/>
    <w:rsid w:val="003D6FD6"/>
    <w:rsid w:val="003E1F49"/>
    <w:rsid w:val="003E274A"/>
    <w:rsid w:val="003E2819"/>
    <w:rsid w:val="003E4408"/>
    <w:rsid w:val="003E7363"/>
    <w:rsid w:val="003F14A6"/>
    <w:rsid w:val="003F199F"/>
    <w:rsid w:val="003F2911"/>
    <w:rsid w:val="003F41F7"/>
    <w:rsid w:val="003F4416"/>
    <w:rsid w:val="003F57F0"/>
    <w:rsid w:val="0040053B"/>
    <w:rsid w:val="00403B2E"/>
    <w:rsid w:val="00404BA6"/>
    <w:rsid w:val="004069F3"/>
    <w:rsid w:val="00406F9C"/>
    <w:rsid w:val="004074A7"/>
    <w:rsid w:val="004077E4"/>
    <w:rsid w:val="00410F9E"/>
    <w:rsid w:val="00411ED9"/>
    <w:rsid w:val="0041325C"/>
    <w:rsid w:val="004133D4"/>
    <w:rsid w:val="00413728"/>
    <w:rsid w:val="00413858"/>
    <w:rsid w:val="004165F0"/>
    <w:rsid w:val="004171D2"/>
    <w:rsid w:val="004173C7"/>
    <w:rsid w:val="00417BD6"/>
    <w:rsid w:val="004215A3"/>
    <w:rsid w:val="004226E8"/>
    <w:rsid w:val="00427552"/>
    <w:rsid w:val="00427C59"/>
    <w:rsid w:val="004309AD"/>
    <w:rsid w:val="00430AB4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1836"/>
    <w:rsid w:val="004624B7"/>
    <w:rsid w:val="00462FF9"/>
    <w:rsid w:val="0046323C"/>
    <w:rsid w:val="004634BD"/>
    <w:rsid w:val="004651A4"/>
    <w:rsid w:val="004652F9"/>
    <w:rsid w:val="00466EEC"/>
    <w:rsid w:val="004671EB"/>
    <w:rsid w:val="004677E8"/>
    <w:rsid w:val="00475B02"/>
    <w:rsid w:val="00483F3F"/>
    <w:rsid w:val="004870CC"/>
    <w:rsid w:val="00491036"/>
    <w:rsid w:val="0049194A"/>
    <w:rsid w:val="00491CEE"/>
    <w:rsid w:val="00491E6E"/>
    <w:rsid w:val="0049208A"/>
    <w:rsid w:val="00494D19"/>
    <w:rsid w:val="00495292"/>
    <w:rsid w:val="00495B12"/>
    <w:rsid w:val="00496CCB"/>
    <w:rsid w:val="004A3F06"/>
    <w:rsid w:val="004A4597"/>
    <w:rsid w:val="004A4972"/>
    <w:rsid w:val="004A7E5C"/>
    <w:rsid w:val="004B003D"/>
    <w:rsid w:val="004B0075"/>
    <w:rsid w:val="004B152F"/>
    <w:rsid w:val="004B1BBD"/>
    <w:rsid w:val="004B45CF"/>
    <w:rsid w:val="004B4AA0"/>
    <w:rsid w:val="004B5031"/>
    <w:rsid w:val="004C4426"/>
    <w:rsid w:val="004C4746"/>
    <w:rsid w:val="004D0AF0"/>
    <w:rsid w:val="004D2A41"/>
    <w:rsid w:val="004D2DC5"/>
    <w:rsid w:val="004D3915"/>
    <w:rsid w:val="004D5763"/>
    <w:rsid w:val="004D6A5E"/>
    <w:rsid w:val="004E2503"/>
    <w:rsid w:val="004E263C"/>
    <w:rsid w:val="004E5C12"/>
    <w:rsid w:val="004F1B42"/>
    <w:rsid w:val="004F2A7B"/>
    <w:rsid w:val="004F58BB"/>
    <w:rsid w:val="004F6703"/>
    <w:rsid w:val="004F695C"/>
    <w:rsid w:val="004F7CBB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C4C"/>
    <w:rsid w:val="005239FD"/>
    <w:rsid w:val="00524455"/>
    <w:rsid w:val="00524D5A"/>
    <w:rsid w:val="005253A5"/>
    <w:rsid w:val="00526C71"/>
    <w:rsid w:val="005323F5"/>
    <w:rsid w:val="005342E5"/>
    <w:rsid w:val="005358D6"/>
    <w:rsid w:val="005373B0"/>
    <w:rsid w:val="00541BDD"/>
    <w:rsid w:val="00542F16"/>
    <w:rsid w:val="00543EBA"/>
    <w:rsid w:val="00544835"/>
    <w:rsid w:val="00544969"/>
    <w:rsid w:val="00545629"/>
    <w:rsid w:val="00546894"/>
    <w:rsid w:val="00553FF6"/>
    <w:rsid w:val="005542A7"/>
    <w:rsid w:val="005573CB"/>
    <w:rsid w:val="00557557"/>
    <w:rsid w:val="00562F36"/>
    <w:rsid w:val="00563152"/>
    <w:rsid w:val="005643E6"/>
    <w:rsid w:val="00566152"/>
    <w:rsid w:val="005667C2"/>
    <w:rsid w:val="0056687F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B0282"/>
    <w:rsid w:val="005B1C84"/>
    <w:rsid w:val="005B35DB"/>
    <w:rsid w:val="005B5DCE"/>
    <w:rsid w:val="005B6A98"/>
    <w:rsid w:val="005B6D94"/>
    <w:rsid w:val="005B7105"/>
    <w:rsid w:val="005C0985"/>
    <w:rsid w:val="005C0AB5"/>
    <w:rsid w:val="005C0DC5"/>
    <w:rsid w:val="005C0FC3"/>
    <w:rsid w:val="005C128A"/>
    <w:rsid w:val="005C1C6D"/>
    <w:rsid w:val="005C3240"/>
    <w:rsid w:val="005C483E"/>
    <w:rsid w:val="005C4C76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7E6B"/>
    <w:rsid w:val="00610FD1"/>
    <w:rsid w:val="006120CE"/>
    <w:rsid w:val="006144AB"/>
    <w:rsid w:val="00616CAC"/>
    <w:rsid w:val="00622026"/>
    <w:rsid w:val="00627312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3026"/>
    <w:rsid w:val="00675FD1"/>
    <w:rsid w:val="00680560"/>
    <w:rsid w:val="00684E37"/>
    <w:rsid w:val="006869E5"/>
    <w:rsid w:val="0069250E"/>
    <w:rsid w:val="006926D8"/>
    <w:rsid w:val="00692AF5"/>
    <w:rsid w:val="0069377C"/>
    <w:rsid w:val="006958BD"/>
    <w:rsid w:val="00697546"/>
    <w:rsid w:val="006A1951"/>
    <w:rsid w:val="006A37B8"/>
    <w:rsid w:val="006A6759"/>
    <w:rsid w:val="006B1421"/>
    <w:rsid w:val="006B268A"/>
    <w:rsid w:val="006B35D4"/>
    <w:rsid w:val="006B3D10"/>
    <w:rsid w:val="006B41B9"/>
    <w:rsid w:val="006B4DF0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7B45"/>
    <w:rsid w:val="006D04A4"/>
    <w:rsid w:val="006D050A"/>
    <w:rsid w:val="006D105A"/>
    <w:rsid w:val="006D35B7"/>
    <w:rsid w:val="006D50A4"/>
    <w:rsid w:val="006D578F"/>
    <w:rsid w:val="006D6303"/>
    <w:rsid w:val="006D7FC6"/>
    <w:rsid w:val="006E2A5D"/>
    <w:rsid w:val="006E2AFE"/>
    <w:rsid w:val="006F14EC"/>
    <w:rsid w:val="006F2010"/>
    <w:rsid w:val="006F5543"/>
    <w:rsid w:val="00700CCF"/>
    <w:rsid w:val="00700F3C"/>
    <w:rsid w:val="00702519"/>
    <w:rsid w:val="0070334F"/>
    <w:rsid w:val="00707F7C"/>
    <w:rsid w:val="00707FDA"/>
    <w:rsid w:val="0071193C"/>
    <w:rsid w:val="00715584"/>
    <w:rsid w:val="00717A95"/>
    <w:rsid w:val="00723513"/>
    <w:rsid w:val="00725483"/>
    <w:rsid w:val="00727597"/>
    <w:rsid w:val="00727AEB"/>
    <w:rsid w:val="00727B7B"/>
    <w:rsid w:val="0073127C"/>
    <w:rsid w:val="0073187A"/>
    <w:rsid w:val="007341A3"/>
    <w:rsid w:val="007344CF"/>
    <w:rsid w:val="00735B16"/>
    <w:rsid w:val="007362D5"/>
    <w:rsid w:val="00737526"/>
    <w:rsid w:val="0074106A"/>
    <w:rsid w:val="007422C2"/>
    <w:rsid w:val="00743CA6"/>
    <w:rsid w:val="007448BC"/>
    <w:rsid w:val="00745B6D"/>
    <w:rsid w:val="00750CC5"/>
    <w:rsid w:val="00754010"/>
    <w:rsid w:val="00755AF6"/>
    <w:rsid w:val="00755D8C"/>
    <w:rsid w:val="00756314"/>
    <w:rsid w:val="007575AD"/>
    <w:rsid w:val="007613F7"/>
    <w:rsid w:val="00761B4B"/>
    <w:rsid w:val="007638A8"/>
    <w:rsid w:val="007656EC"/>
    <w:rsid w:val="007679E0"/>
    <w:rsid w:val="00770785"/>
    <w:rsid w:val="00772A64"/>
    <w:rsid w:val="00775EC3"/>
    <w:rsid w:val="007761F2"/>
    <w:rsid w:val="00776F07"/>
    <w:rsid w:val="00777DBC"/>
    <w:rsid w:val="00780D8A"/>
    <w:rsid w:val="0078167F"/>
    <w:rsid w:val="00781715"/>
    <w:rsid w:val="007830AD"/>
    <w:rsid w:val="007857B5"/>
    <w:rsid w:val="00787787"/>
    <w:rsid w:val="00787CBE"/>
    <w:rsid w:val="007944FD"/>
    <w:rsid w:val="00796E65"/>
    <w:rsid w:val="007A038F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B56F0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348E"/>
    <w:rsid w:val="007D594E"/>
    <w:rsid w:val="007D5A9D"/>
    <w:rsid w:val="007D6D7B"/>
    <w:rsid w:val="007E4324"/>
    <w:rsid w:val="007E52F0"/>
    <w:rsid w:val="007E63C8"/>
    <w:rsid w:val="007E700A"/>
    <w:rsid w:val="007E7483"/>
    <w:rsid w:val="007F03CA"/>
    <w:rsid w:val="007F29CD"/>
    <w:rsid w:val="007F4A7E"/>
    <w:rsid w:val="007F66BF"/>
    <w:rsid w:val="0080240A"/>
    <w:rsid w:val="00803BE2"/>
    <w:rsid w:val="008048F6"/>
    <w:rsid w:val="00804F23"/>
    <w:rsid w:val="00805383"/>
    <w:rsid w:val="00806586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38C"/>
    <w:rsid w:val="00824EF4"/>
    <w:rsid w:val="00830033"/>
    <w:rsid w:val="008318CD"/>
    <w:rsid w:val="0083391E"/>
    <w:rsid w:val="00835C30"/>
    <w:rsid w:val="008369B4"/>
    <w:rsid w:val="00837527"/>
    <w:rsid w:val="00841C27"/>
    <w:rsid w:val="008441B9"/>
    <w:rsid w:val="00845BF3"/>
    <w:rsid w:val="00845D5F"/>
    <w:rsid w:val="00846423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2FDE"/>
    <w:rsid w:val="00875FE8"/>
    <w:rsid w:val="00877A4B"/>
    <w:rsid w:val="0088034D"/>
    <w:rsid w:val="00882FD0"/>
    <w:rsid w:val="00883795"/>
    <w:rsid w:val="00885FFD"/>
    <w:rsid w:val="00886DD3"/>
    <w:rsid w:val="00891E5A"/>
    <w:rsid w:val="0089424E"/>
    <w:rsid w:val="00894BF2"/>
    <w:rsid w:val="00896384"/>
    <w:rsid w:val="00896B03"/>
    <w:rsid w:val="00896E2C"/>
    <w:rsid w:val="008A2178"/>
    <w:rsid w:val="008A27EA"/>
    <w:rsid w:val="008A2AF5"/>
    <w:rsid w:val="008A3932"/>
    <w:rsid w:val="008A50FF"/>
    <w:rsid w:val="008A5169"/>
    <w:rsid w:val="008A58E2"/>
    <w:rsid w:val="008A692F"/>
    <w:rsid w:val="008A7332"/>
    <w:rsid w:val="008B1030"/>
    <w:rsid w:val="008B2399"/>
    <w:rsid w:val="008B2E3F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5F01"/>
    <w:rsid w:val="008E697C"/>
    <w:rsid w:val="008E6CAD"/>
    <w:rsid w:val="008E7395"/>
    <w:rsid w:val="008F024A"/>
    <w:rsid w:val="008F1B79"/>
    <w:rsid w:val="008F2EF4"/>
    <w:rsid w:val="008F3D70"/>
    <w:rsid w:val="008F42EB"/>
    <w:rsid w:val="008F5968"/>
    <w:rsid w:val="00903F51"/>
    <w:rsid w:val="00903F61"/>
    <w:rsid w:val="00904048"/>
    <w:rsid w:val="00905575"/>
    <w:rsid w:val="00906CE0"/>
    <w:rsid w:val="00913065"/>
    <w:rsid w:val="0091381A"/>
    <w:rsid w:val="00915BC7"/>
    <w:rsid w:val="0091662F"/>
    <w:rsid w:val="009210E1"/>
    <w:rsid w:val="0092464E"/>
    <w:rsid w:val="00924680"/>
    <w:rsid w:val="00924DF9"/>
    <w:rsid w:val="00925133"/>
    <w:rsid w:val="00925951"/>
    <w:rsid w:val="0092716F"/>
    <w:rsid w:val="00933B75"/>
    <w:rsid w:val="00934B81"/>
    <w:rsid w:val="0093682B"/>
    <w:rsid w:val="00937A87"/>
    <w:rsid w:val="009402C1"/>
    <w:rsid w:val="00940773"/>
    <w:rsid w:val="0094131E"/>
    <w:rsid w:val="00941654"/>
    <w:rsid w:val="00943FC6"/>
    <w:rsid w:val="00944FBF"/>
    <w:rsid w:val="00950591"/>
    <w:rsid w:val="009506E6"/>
    <w:rsid w:val="00951B7A"/>
    <w:rsid w:val="00955821"/>
    <w:rsid w:val="0095706E"/>
    <w:rsid w:val="00957128"/>
    <w:rsid w:val="00961EEE"/>
    <w:rsid w:val="00962C67"/>
    <w:rsid w:val="0096651E"/>
    <w:rsid w:val="009726EB"/>
    <w:rsid w:val="00976AAC"/>
    <w:rsid w:val="00977A86"/>
    <w:rsid w:val="00977AA2"/>
    <w:rsid w:val="00981A0F"/>
    <w:rsid w:val="00985678"/>
    <w:rsid w:val="0098605A"/>
    <w:rsid w:val="009860DC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29A7"/>
    <w:rsid w:val="009B4C42"/>
    <w:rsid w:val="009B58AC"/>
    <w:rsid w:val="009B67A1"/>
    <w:rsid w:val="009B73E5"/>
    <w:rsid w:val="009B79E5"/>
    <w:rsid w:val="009C07D6"/>
    <w:rsid w:val="009C4EE5"/>
    <w:rsid w:val="009C7279"/>
    <w:rsid w:val="009D1444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F20"/>
    <w:rsid w:val="009E6BC1"/>
    <w:rsid w:val="009E7E7C"/>
    <w:rsid w:val="009F1861"/>
    <w:rsid w:val="009F2AC3"/>
    <w:rsid w:val="009F3FEB"/>
    <w:rsid w:val="00A02865"/>
    <w:rsid w:val="00A0314F"/>
    <w:rsid w:val="00A04C72"/>
    <w:rsid w:val="00A0791A"/>
    <w:rsid w:val="00A110CF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671"/>
    <w:rsid w:val="00A24B5A"/>
    <w:rsid w:val="00A2624C"/>
    <w:rsid w:val="00A2637F"/>
    <w:rsid w:val="00A26536"/>
    <w:rsid w:val="00A2667B"/>
    <w:rsid w:val="00A325BD"/>
    <w:rsid w:val="00A330E0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3E08"/>
    <w:rsid w:val="00A5471C"/>
    <w:rsid w:val="00A5585D"/>
    <w:rsid w:val="00A5607A"/>
    <w:rsid w:val="00A568C6"/>
    <w:rsid w:val="00A579E4"/>
    <w:rsid w:val="00A60CDA"/>
    <w:rsid w:val="00A6227A"/>
    <w:rsid w:val="00A62E89"/>
    <w:rsid w:val="00A62EE6"/>
    <w:rsid w:val="00A633BB"/>
    <w:rsid w:val="00A66EBA"/>
    <w:rsid w:val="00A67682"/>
    <w:rsid w:val="00A67AC2"/>
    <w:rsid w:val="00A7011F"/>
    <w:rsid w:val="00A72134"/>
    <w:rsid w:val="00A74751"/>
    <w:rsid w:val="00A74ADB"/>
    <w:rsid w:val="00A74BE9"/>
    <w:rsid w:val="00A75091"/>
    <w:rsid w:val="00A76E98"/>
    <w:rsid w:val="00A84909"/>
    <w:rsid w:val="00A84C7A"/>
    <w:rsid w:val="00A943DC"/>
    <w:rsid w:val="00A951FE"/>
    <w:rsid w:val="00AA491E"/>
    <w:rsid w:val="00AA51AB"/>
    <w:rsid w:val="00AA5AD2"/>
    <w:rsid w:val="00AA6F4A"/>
    <w:rsid w:val="00AA705C"/>
    <w:rsid w:val="00AB16DC"/>
    <w:rsid w:val="00AB6051"/>
    <w:rsid w:val="00AC2C0F"/>
    <w:rsid w:val="00AC38A6"/>
    <w:rsid w:val="00AC5FBA"/>
    <w:rsid w:val="00AC70D1"/>
    <w:rsid w:val="00AD1347"/>
    <w:rsid w:val="00AD1995"/>
    <w:rsid w:val="00AD1CA6"/>
    <w:rsid w:val="00AD3226"/>
    <w:rsid w:val="00AD413D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7E4F"/>
    <w:rsid w:val="00B00D14"/>
    <w:rsid w:val="00B00FCB"/>
    <w:rsid w:val="00B01227"/>
    <w:rsid w:val="00B0162B"/>
    <w:rsid w:val="00B02564"/>
    <w:rsid w:val="00B036DF"/>
    <w:rsid w:val="00B03FB9"/>
    <w:rsid w:val="00B04B8E"/>
    <w:rsid w:val="00B057AB"/>
    <w:rsid w:val="00B06338"/>
    <w:rsid w:val="00B14E54"/>
    <w:rsid w:val="00B15A2E"/>
    <w:rsid w:val="00B20D47"/>
    <w:rsid w:val="00B2154D"/>
    <w:rsid w:val="00B21646"/>
    <w:rsid w:val="00B244F9"/>
    <w:rsid w:val="00B2659E"/>
    <w:rsid w:val="00B27C86"/>
    <w:rsid w:val="00B30EAB"/>
    <w:rsid w:val="00B31F9B"/>
    <w:rsid w:val="00B373C9"/>
    <w:rsid w:val="00B418EC"/>
    <w:rsid w:val="00B424F5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629C7"/>
    <w:rsid w:val="00B63504"/>
    <w:rsid w:val="00B6414E"/>
    <w:rsid w:val="00B65964"/>
    <w:rsid w:val="00B65BD8"/>
    <w:rsid w:val="00B67107"/>
    <w:rsid w:val="00B71116"/>
    <w:rsid w:val="00B7244C"/>
    <w:rsid w:val="00B73D10"/>
    <w:rsid w:val="00B744CF"/>
    <w:rsid w:val="00B76AA3"/>
    <w:rsid w:val="00B76FCF"/>
    <w:rsid w:val="00B77061"/>
    <w:rsid w:val="00B80315"/>
    <w:rsid w:val="00B82745"/>
    <w:rsid w:val="00B833E2"/>
    <w:rsid w:val="00B84462"/>
    <w:rsid w:val="00B85784"/>
    <w:rsid w:val="00B85BE5"/>
    <w:rsid w:val="00B87989"/>
    <w:rsid w:val="00B87E27"/>
    <w:rsid w:val="00B90555"/>
    <w:rsid w:val="00B92DE2"/>
    <w:rsid w:val="00B92F5B"/>
    <w:rsid w:val="00B94DB7"/>
    <w:rsid w:val="00B95766"/>
    <w:rsid w:val="00B95AFE"/>
    <w:rsid w:val="00B96569"/>
    <w:rsid w:val="00B97AC7"/>
    <w:rsid w:val="00BA465D"/>
    <w:rsid w:val="00BA4D99"/>
    <w:rsid w:val="00BA7EE1"/>
    <w:rsid w:val="00BB0B3D"/>
    <w:rsid w:val="00BB1588"/>
    <w:rsid w:val="00BB3109"/>
    <w:rsid w:val="00BC2D5B"/>
    <w:rsid w:val="00BC5074"/>
    <w:rsid w:val="00BD11CA"/>
    <w:rsid w:val="00BD22AA"/>
    <w:rsid w:val="00BD26D1"/>
    <w:rsid w:val="00BD763F"/>
    <w:rsid w:val="00BE005F"/>
    <w:rsid w:val="00BE17F0"/>
    <w:rsid w:val="00BE194D"/>
    <w:rsid w:val="00BE2D12"/>
    <w:rsid w:val="00BE2D5F"/>
    <w:rsid w:val="00BE5619"/>
    <w:rsid w:val="00BE56D9"/>
    <w:rsid w:val="00BE6AD4"/>
    <w:rsid w:val="00BE7BDC"/>
    <w:rsid w:val="00BF2DD6"/>
    <w:rsid w:val="00BF7C9E"/>
    <w:rsid w:val="00C00325"/>
    <w:rsid w:val="00C00C52"/>
    <w:rsid w:val="00C0183A"/>
    <w:rsid w:val="00C01876"/>
    <w:rsid w:val="00C03FBE"/>
    <w:rsid w:val="00C043DB"/>
    <w:rsid w:val="00C06D1F"/>
    <w:rsid w:val="00C07978"/>
    <w:rsid w:val="00C11128"/>
    <w:rsid w:val="00C12ACC"/>
    <w:rsid w:val="00C14CD2"/>
    <w:rsid w:val="00C14EDF"/>
    <w:rsid w:val="00C16C93"/>
    <w:rsid w:val="00C2258F"/>
    <w:rsid w:val="00C24F58"/>
    <w:rsid w:val="00C26761"/>
    <w:rsid w:val="00C27881"/>
    <w:rsid w:val="00C3264F"/>
    <w:rsid w:val="00C34B22"/>
    <w:rsid w:val="00C35074"/>
    <w:rsid w:val="00C352CE"/>
    <w:rsid w:val="00C35C1A"/>
    <w:rsid w:val="00C40290"/>
    <w:rsid w:val="00C4286C"/>
    <w:rsid w:val="00C42F40"/>
    <w:rsid w:val="00C47250"/>
    <w:rsid w:val="00C47781"/>
    <w:rsid w:val="00C55584"/>
    <w:rsid w:val="00C5574E"/>
    <w:rsid w:val="00C60544"/>
    <w:rsid w:val="00C60CAE"/>
    <w:rsid w:val="00C60D4C"/>
    <w:rsid w:val="00C63D99"/>
    <w:rsid w:val="00C644F4"/>
    <w:rsid w:val="00C65F17"/>
    <w:rsid w:val="00C65F5C"/>
    <w:rsid w:val="00C6686B"/>
    <w:rsid w:val="00C7068C"/>
    <w:rsid w:val="00C711F6"/>
    <w:rsid w:val="00C72455"/>
    <w:rsid w:val="00C72A58"/>
    <w:rsid w:val="00C73A82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C2684"/>
    <w:rsid w:val="00CC2718"/>
    <w:rsid w:val="00CC3EAA"/>
    <w:rsid w:val="00CC53DB"/>
    <w:rsid w:val="00CC6016"/>
    <w:rsid w:val="00CC65DF"/>
    <w:rsid w:val="00CC6FE1"/>
    <w:rsid w:val="00CD28A2"/>
    <w:rsid w:val="00CD3182"/>
    <w:rsid w:val="00CD4BEA"/>
    <w:rsid w:val="00CD517A"/>
    <w:rsid w:val="00CD7793"/>
    <w:rsid w:val="00CD7EB9"/>
    <w:rsid w:val="00CE24C3"/>
    <w:rsid w:val="00CE2C26"/>
    <w:rsid w:val="00CE33A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2FBC"/>
    <w:rsid w:val="00D03C31"/>
    <w:rsid w:val="00D124A5"/>
    <w:rsid w:val="00D1286C"/>
    <w:rsid w:val="00D14BF1"/>
    <w:rsid w:val="00D22143"/>
    <w:rsid w:val="00D22368"/>
    <w:rsid w:val="00D22C4F"/>
    <w:rsid w:val="00D25D49"/>
    <w:rsid w:val="00D261AE"/>
    <w:rsid w:val="00D26DA4"/>
    <w:rsid w:val="00D32CA4"/>
    <w:rsid w:val="00D36D62"/>
    <w:rsid w:val="00D3776A"/>
    <w:rsid w:val="00D43A21"/>
    <w:rsid w:val="00D45EDF"/>
    <w:rsid w:val="00D53166"/>
    <w:rsid w:val="00D53362"/>
    <w:rsid w:val="00D55DC7"/>
    <w:rsid w:val="00D56199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64B2"/>
    <w:rsid w:val="00D765B8"/>
    <w:rsid w:val="00D81146"/>
    <w:rsid w:val="00D82FD3"/>
    <w:rsid w:val="00D83509"/>
    <w:rsid w:val="00D843B3"/>
    <w:rsid w:val="00D862BE"/>
    <w:rsid w:val="00D869BA"/>
    <w:rsid w:val="00D873EC"/>
    <w:rsid w:val="00D87AC5"/>
    <w:rsid w:val="00D915FB"/>
    <w:rsid w:val="00D91FC7"/>
    <w:rsid w:val="00D92466"/>
    <w:rsid w:val="00D930F6"/>
    <w:rsid w:val="00D9524E"/>
    <w:rsid w:val="00D97F72"/>
    <w:rsid w:val="00DA0048"/>
    <w:rsid w:val="00DA146B"/>
    <w:rsid w:val="00DA1AD6"/>
    <w:rsid w:val="00DA2AA8"/>
    <w:rsid w:val="00DA2B3D"/>
    <w:rsid w:val="00DA7477"/>
    <w:rsid w:val="00DA79CC"/>
    <w:rsid w:val="00DB0CFE"/>
    <w:rsid w:val="00DB0F43"/>
    <w:rsid w:val="00DB1950"/>
    <w:rsid w:val="00DB199D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7289"/>
    <w:rsid w:val="00DD1230"/>
    <w:rsid w:val="00DD202D"/>
    <w:rsid w:val="00DD25D3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5612"/>
    <w:rsid w:val="00DF0744"/>
    <w:rsid w:val="00DF110F"/>
    <w:rsid w:val="00DF2006"/>
    <w:rsid w:val="00DF4761"/>
    <w:rsid w:val="00DF4E74"/>
    <w:rsid w:val="00DF5C76"/>
    <w:rsid w:val="00DF66D5"/>
    <w:rsid w:val="00DF78AF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2398"/>
    <w:rsid w:val="00E3139C"/>
    <w:rsid w:val="00E324BE"/>
    <w:rsid w:val="00E3253B"/>
    <w:rsid w:val="00E33C37"/>
    <w:rsid w:val="00E3427B"/>
    <w:rsid w:val="00E37B6C"/>
    <w:rsid w:val="00E37FF9"/>
    <w:rsid w:val="00E41C28"/>
    <w:rsid w:val="00E42BA2"/>
    <w:rsid w:val="00E45947"/>
    <w:rsid w:val="00E50A7E"/>
    <w:rsid w:val="00E53040"/>
    <w:rsid w:val="00E53135"/>
    <w:rsid w:val="00E531FF"/>
    <w:rsid w:val="00E56F4D"/>
    <w:rsid w:val="00E604C6"/>
    <w:rsid w:val="00E63A1F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94B"/>
    <w:rsid w:val="00E80CD5"/>
    <w:rsid w:val="00E81A76"/>
    <w:rsid w:val="00E825ED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A4991"/>
    <w:rsid w:val="00EA5701"/>
    <w:rsid w:val="00EA5AA4"/>
    <w:rsid w:val="00EA5AD7"/>
    <w:rsid w:val="00EB19AC"/>
    <w:rsid w:val="00EB4186"/>
    <w:rsid w:val="00EB7BEE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3414"/>
    <w:rsid w:val="00ED3B64"/>
    <w:rsid w:val="00ED437F"/>
    <w:rsid w:val="00ED49C4"/>
    <w:rsid w:val="00ED579A"/>
    <w:rsid w:val="00ED5ADA"/>
    <w:rsid w:val="00ED6313"/>
    <w:rsid w:val="00ED6453"/>
    <w:rsid w:val="00EE2BD1"/>
    <w:rsid w:val="00EE2EB6"/>
    <w:rsid w:val="00EE69AC"/>
    <w:rsid w:val="00EE6D58"/>
    <w:rsid w:val="00EE7F7D"/>
    <w:rsid w:val="00EF06FF"/>
    <w:rsid w:val="00EF0789"/>
    <w:rsid w:val="00EF3681"/>
    <w:rsid w:val="00EF4F1E"/>
    <w:rsid w:val="00EF5CDA"/>
    <w:rsid w:val="00EF5F36"/>
    <w:rsid w:val="00EF65DC"/>
    <w:rsid w:val="00F030D3"/>
    <w:rsid w:val="00F03DE2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FD8"/>
    <w:rsid w:val="00F61D49"/>
    <w:rsid w:val="00F62818"/>
    <w:rsid w:val="00F62BB3"/>
    <w:rsid w:val="00F63004"/>
    <w:rsid w:val="00F6618E"/>
    <w:rsid w:val="00F66933"/>
    <w:rsid w:val="00F70395"/>
    <w:rsid w:val="00F70E94"/>
    <w:rsid w:val="00F72AF3"/>
    <w:rsid w:val="00F7331B"/>
    <w:rsid w:val="00F73BCA"/>
    <w:rsid w:val="00F74366"/>
    <w:rsid w:val="00F74985"/>
    <w:rsid w:val="00F75B1D"/>
    <w:rsid w:val="00F76C44"/>
    <w:rsid w:val="00F76D0B"/>
    <w:rsid w:val="00F774E4"/>
    <w:rsid w:val="00F7779B"/>
    <w:rsid w:val="00F82440"/>
    <w:rsid w:val="00F82466"/>
    <w:rsid w:val="00F83904"/>
    <w:rsid w:val="00F83A26"/>
    <w:rsid w:val="00F84A14"/>
    <w:rsid w:val="00F85CB4"/>
    <w:rsid w:val="00F85D1B"/>
    <w:rsid w:val="00F87244"/>
    <w:rsid w:val="00F92150"/>
    <w:rsid w:val="00F931D2"/>
    <w:rsid w:val="00F95AB6"/>
    <w:rsid w:val="00F96AA4"/>
    <w:rsid w:val="00FA07FC"/>
    <w:rsid w:val="00FA2EB5"/>
    <w:rsid w:val="00FA541B"/>
    <w:rsid w:val="00FA67AA"/>
    <w:rsid w:val="00FA6EE0"/>
    <w:rsid w:val="00FB11CA"/>
    <w:rsid w:val="00FB1464"/>
    <w:rsid w:val="00FB2D0F"/>
    <w:rsid w:val="00FB5909"/>
    <w:rsid w:val="00FC0783"/>
    <w:rsid w:val="00FC0EF8"/>
    <w:rsid w:val="00FC5386"/>
    <w:rsid w:val="00FC5898"/>
    <w:rsid w:val="00FD155D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9E9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544BA-E3CB-4E97-94CC-0DEDAB7E2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4</Pages>
  <Words>5592</Words>
  <Characters>3189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8764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35</cp:revision>
  <cp:lastPrinted>2014-05-27T12:43:00Z</cp:lastPrinted>
  <dcterms:created xsi:type="dcterms:W3CDTF">2014-03-31T09:20:00Z</dcterms:created>
  <dcterms:modified xsi:type="dcterms:W3CDTF">2014-05-27T15:00:00Z</dcterms:modified>
</cp:coreProperties>
</file>